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F68FE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Nr sprawy: ………………………………</w:t>
      </w:r>
    </w:p>
    <w:p w14:paraId="719BCD02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</w:p>
    <w:p w14:paraId="0114C5EF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</w:p>
    <w:p w14:paraId="14FA0D36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Umowa nr PSSE/_______</w:t>
      </w:r>
    </w:p>
    <w:p w14:paraId="57D98A9D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</w:p>
    <w:p w14:paraId="4FA77EA4" w14:textId="066EC373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360" w:lineRule="auto"/>
        <w:jc w:val="center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 zawarta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dniu ____________ 2023 r.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Gdańsku pomiędzy:</w:t>
      </w:r>
    </w:p>
    <w:p w14:paraId="67B23464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360" w:lineRule="auto"/>
        <w:jc w:val="center"/>
        <w:rPr>
          <w:rFonts w:eastAsia="Calibri"/>
          <w:b/>
          <w:bCs/>
          <w:i/>
          <w:iCs/>
          <w:color w:val="000000"/>
          <w:u w:color="000000"/>
          <w:bdr w:val="nil"/>
          <w:lang w:eastAsia="pl-PL"/>
        </w:rPr>
      </w:pPr>
    </w:p>
    <w:p w14:paraId="3A90BFDD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left="426"/>
        <w:jc w:val="both"/>
        <w:outlineLvl w:val="0"/>
        <w:rPr>
          <w:rFonts w:eastAsia="Calibri"/>
          <w:color w:val="000000"/>
          <w:u w:color="000000"/>
          <w:bdr w:val="nil"/>
          <w:lang w:eastAsia="pl-PL"/>
        </w:rPr>
      </w:pPr>
    </w:p>
    <w:p w14:paraId="5E1D4B76" w14:textId="20A9DDD1" w:rsidR="00BC2276" w:rsidRPr="00BC2276" w:rsidRDefault="00BC2276" w:rsidP="00BC2276">
      <w:pPr>
        <w:spacing w:line="276" w:lineRule="auto"/>
        <w:jc w:val="both"/>
        <w:outlineLvl w:val="0"/>
        <w:rPr>
          <w:rFonts w:eastAsia="Calibri"/>
          <w:color w:val="000000"/>
          <w:lang w:eastAsia="pl-PL"/>
        </w:rPr>
      </w:pPr>
      <w:bookmarkStart w:id="0" w:name="_Hlk35994794"/>
      <w:r w:rsidRPr="00BC2276">
        <w:rPr>
          <w:rFonts w:eastAsia="Calibri"/>
          <w:b/>
          <w:color w:val="000000"/>
          <w:lang w:eastAsia="pl-PL"/>
        </w:rPr>
        <w:t>Pomorską Specjalną Strefą Ekonomiczną sp.</w:t>
      </w:r>
      <w:r w:rsidR="003E687A">
        <w:rPr>
          <w:rFonts w:eastAsia="Calibri"/>
          <w:b/>
          <w:color w:val="000000"/>
          <w:lang w:eastAsia="pl-PL"/>
        </w:rPr>
        <w:t xml:space="preserve"> z </w:t>
      </w:r>
      <w:r w:rsidRPr="00BC2276">
        <w:rPr>
          <w:rFonts w:eastAsia="Calibri"/>
          <w:b/>
          <w:color w:val="000000"/>
          <w:lang w:eastAsia="pl-PL"/>
        </w:rPr>
        <w:t>o.o.,</w:t>
      </w:r>
      <w:r w:rsidR="003E687A">
        <w:rPr>
          <w:rFonts w:eastAsia="Calibri"/>
          <w:b/>
          <w:color w:val="000000"/>
          <w:lang w:eastAsia="pl-PL"/>
        </w:rPr>
        <w:t xml:space="preserve"> z </w:t>
      </w:r>
      <w:r w:rsidRPr="00BC2276">
        <w:rPr>
          <w:rFonts w:eastAsia="Calibri"/>
          <w:color w:val="000000"/>
          <w:lang w:eastAsia="pl-PL"/>
        </w:rPr>
        <w:t>siedzibą</w:t>
      </w:r>
      <w:r w:rsidR="003E687A">
        <w:rPr>
          <w:rFonts w:eastAsia="Calibri"/>
          <w:color w:val="000000"/>
          <w:lang w:eastAsia="pl-PL"/>
        </w:rPr>
        <w:t xml:space="preserve"> w </w:t>
      </w:r>
      <w:r w:rsidRPr="00BC2276">
        <w:rPr>
          <w:rFonts w:eastAsia="Calibri"/>
          <w:color w:val="000000"/>
          <w:lang w:eastAsia="pl-PL"/>
        </w:rPr>
        <w:t xml:space="preserve">Gdańsku (80-172), </w:t>
      </w:r>
      <w:r w:rsidRPr="00BC2276">
        <w:rPr>
          <w:rFonts w:eastAsia="Calibri"/>
          <w:color w:val="000000"/>
          <w:lang w:eastAsia="pl-PL"/>
        </w:rPr>
        <w:br/>
        <w:t xml:space="preserve">przy ul. Trzy Lipy 3, wpisaną do Rejestru Przedsiębiorców prowadzonego przez Sąd Rejonowy </w:t>
      </w:r>
      <w:r w:rsidRPr="00BC2276">
        <w:rPr>
          <w:rFonts w:eastAsia="Calibri"/>
          <w:color w:val="000000"/>
          <w:lang w:eastAsia="pl-PL"/>
        </w:rPr>
        <w:br/>
        <w:t>Gdańsk-Północ</w:t>
      </w:r>
      <w:r w:rsidR="003E687A">
        <w:rPr>
          <w:rFonts w:eastAsia="Calibri"/>
          <w:color w:val="000000"/>
          <w:lang w:eastAsia="pl-PL"/>
        </w:rPr>
        <w:t xml:space="preserve"> w </w:t>
      </w:r>
      <w:r w:rsidRPr="00BC2276">
        <w:rPr>
          <w:rFonts w:eastAsia="Calibri"/>
          <w:color w:val="000000"/>
          <w:lang w:eastAsia="pl-PL"/>
        </w:rPr>
        <w:t xml:space="preserve">Gdańsku, VII Wydział Gospodarczy Krajowego Rejestru Sądowego pod </w:t>
      </w:r>
      <w:r w:rsidRPr="00BC2276">
        <w:rPr>
          <w:rFonts w:eastAsia="Calibri"/>
          <w:color w:val="000000"/>
          <w:lang w:eastAsia="pl-PL"/>
        </w:rPr>
        <w:br/>
        <w:t xml:space="preserve">nr KRS 0000033744, NIP 588-00-19-192, REGON 1900315182, kapitał zakładowy </w:t>
      </w:r>
      <w:r w:rsidR="003E687A">
        <w:rPr>
          <w:rFonts w:eastAsia="Calibri"/>
          <w:color w:val="000000"/>
          <w:lang w:eastAsia="pl-PL"/>
        </w:rPr>
        <w:t>286</w:t>
      </w:r>
      <w:r w:rsidRPr="00BC2276">
        <w:rPr>
          <w:rFonts w:eastAsia="Calibri"/>
          <w:color w:val="000000"/>
          <w:lang w:eastAsia="pl-PL"/>
        </w:rPr>
        <w:t xml:space="preserve"> 603 000,00 zł, </w:t>
      </w:r>
      <w:bookmarkEnd w:id="0"/>
    </w:p>
    <w:p w14:paraId="24E4E754" w14:textId="77777777" w:rsidR="00BC2276" w:rsidRPr="00BC2276" w:rsidRDefault="00BC2276" w:rsidP="00BC2276">
      <w:pPr>
        <w:spacing w:after="120" w:line="276" w:lineRule="auto"/>
        <w:jc w:val="both"/>
        <w:outlineLvl w:val="0"/>
        <w:rPr>
          <w:rFonts w:eastAsia="Calibri"/>
          <w:color w:val="000000"/>
          <w:lang w:eastAsia="pl-PL"/>
        </w:rPr>
      </w:pPr>
      <w:r w:rsidRPr="00BC2276">
        <w:rPr>
          <w:rFonts w:eastAsia="Calibri"/>
          <w:color w:val="000000"/>
          <w:lang w:eastAsia="pl-PL"/>
        </w:rPr>
        <w:t xml:space="preserve">zwaną dalej </w:t>
      </w:r>
      <w:r w:rsidRPr="00BC2276">
        <w:rPr>
          <w:rFonts w:eastAsia="Calibri"/>
          <w:b/>
          <w:color w:val="000000"/>
          <w:lang w:eastAsia="pl-PL"/>
        </w:rPr>
        <w:t>Zamawiającym</w:t>
      </w:r>
      <w:r w:rsidRPr="00BC2276">
        <w:rPr>
          <w:rFonts w:eastAsia="Calibri"/>
          <w:color w:val="000000"/>
          <w:lang w:eastAsia="pl-PL"/>
        </w:rPr>
        <w:t>, którą reprezentuje:</w:t>
      </w:r>
    </w:p>
    <w:p w14:paraId="7C8B45D9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360" w:lineRule="auto"/>
        <w:jc w:val="both"/>
        <w:rPr>
          <w:rFonts w:eastAsia="Calibri"/>
          <w:b/>
          <w:bCs/>
          <w:color w:val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bdr w:val="nil"/>
          <w:lang w:eastAsia="pl-PL"/>
        </w:rPr>
        <w:t xml:space="preserve">Radosław Wika - </w:t>
      </w:r>
      <w:r w:rsidRPr="00BC2276">
        <w:rPr>
          <w:rFonts w:eastAsia="Calibri"/>
          <w:color w:val="000000"/>
          <w:bdr w:val="nil"/>
          <w:lang w:eastAsia="pl-PL"/>
        </w:rPr>
        <w:t>Dyrektor Działu Parków Naukowo-Technologicznych</w:t>
      </w:r>
    </w:p>
    <w:p w14:paraId="060388DA" w14:textId="77777777" w:rsidR="00BC2276" w:rsidRPr="00BC2276" w:rsidRDefault="00BC2276" w:rsidP="00BC2276">
      <w:pPr>
        <w:spacing w:before="120" w:after="120" w:line="276" w:lineRule="auto"/>
        <w:ind w:right="45"/>
        <w:jc w:val="both"/>
        <w:rPr>
          <w:rFonts w:eastAsia="Times New Roman"/>
          <w:color w:val="000000"/>
          <w:lang w:eastAsia="pl-PL"/>
        </w:rPr>
      </w:pPr>
      <w:r w:rsidRPr="00BC2276">
        <w:rPr>
          <w:rFonts w:eastAsia="Times New Roman"/>
          <w:color w:val="000000"/>
          <w:lang w:eastAsia="pl-PL"/>
        </w:rPr>
        <w:t>a</w:t>
      </w:r>
    </w:p>
    <w:p w14:paraId="50A5BFC7" w14:textId="74DDE5E3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……………………………………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z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siedzibą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………………… (………) przy ul. ……………………….., wpisaną do rejestru przedsiębiorców przez Sąd ……………………………. pod numerem KRS ………………. NIP: ……………….., REGON: ……………………………….</w:t>
      </w:r>
    </w:p>
    <w:p w14:paraId="01BB120F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 xml:space="preserve">zwaną dalej </w:t>
      </w: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 xml:space="preserve">Wykonawcą, 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którą reprezentuje:</w:t>
      </w: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 xml:space="preserve"> </w:t>
      </w:r>
    </w:p>
    <w:p w14:paraId="00B077FC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240" w:after="240"/>
        <w:jc w:val="both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………………………………………………….</w:t>
      </w:r>
    </w:p>
    <w:p w14:paraId="0CF7AA50" w14:textId="3C9935C3" w:rsidR="00BC2276" w:rsidRPr="00BC2276" w:rsidRDefault="00BC2276" w:rsidP="00BC2276">
      <w:pPr>
        <w:spacing w:line="276" w:lineRule="auto"/>
        <w:jc w:val="both"/>
        <w:rPr>
          <w:rFonts w:eastAsia="Calibri"/>
          <w:color w:val="000000"/>
          <w:lang w:eastAsia="pl-PL"/>
        </w:rPr>
      </w:pPr>
      <w:r w:rsidRPr="00BC2276">
        <w:rPr>
          <w:rFonts w:eastAsia="Calibri"/>
          <w:color w:val="000000"/>
          <w:lang w:eastAsia="pl-PL"/>
        </w:rPr>
        <w:t>Zamawiający oraz Wykonawca zwani łącznie „Stronami”,</w:t>
      </w:r>
      <w:r w:rsidR="003E687A">
        <w:rPr>
          <w:rFonts w:eastAsia="Calibri"/>
          <w:color w:val="000000"/>
          <w:lang w:eastAsia="pl-PL"/>
        </w:rPr>
        <w:t xml:space="preserve"> a </w:t>
      </w:r>
      <w:r w:rsidRPr="00BC2276">
        <w:rPr>
          <w:rFonts w:eastAsia="Calibri"/>
          <w:color w:val="000000"/>
          <w:lang w:eastAsia="pl-PL"/>
        </w:rPr>
        <w:t>indywidualnie „Stroną”.</w:t>
      </w:r>
    </w:p>
    <w:p w14:paraId="144D662C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§ 1</w:t>
      </w:r>
    </w:p>
    <w:p w14:paraId="785565A7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left="142" w:hanging="142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Przedmiot Umowy</w:t>
      </w:r>
    </w:p>
    <w:p w14:paraId="7F29A87D" w14:textId="54163343" w:rsidR="00BC2276" w:rsidRPr="00BC2276" w:rsidRDefault="00BC2276" w:rsidP="00BC2276">
      <w:pPr>
        <w:widowControl w:val="0"/>
        <w:numPr>
          <w:ilvl w:val="0"/>
          <w:numId w:val="2"/>
        </w:numPr>
        <w:suppressAutoHyphens/>
        <w:autoSpaceDE w:val="0"/>
        <w:spacing w:before="120" w:line="259" w:lineRule="auto"/>
        <w:ind w:left="426" w:hanging="425"/>
        <w:jc w:val="both"/>
        <w:rPr>
          <w:rFonts w:eastAsia="Calibri"/>
          <w:color w:val="000000"/>
        </w:rPr>
      </w:pPr>
      <w:r w:rsidRPr="00BC2276">
        <w:rPr>
          <w:rFonts w:eastAsia="Calibri"/>
          <w:color w:val="000000"/>
        </w:rPr>
        <w:t>Przedmiotem umowy jest dostawa oraz wymiana wykładziny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salach konferencyjnych oznaczonych jako ABC</w:t>
      </w:r>
      <w:r w:rsidR="003E687A">
        <w:rPr>
          <w:rFonts w:eastAsia="Calibri"/>
          <w:color w:val="000000"/>
        </w:rPr>
        <w:t xml:space="preserve"> i </w:t>
      </w:r>
      <w:r w:rsidRPr="00BC2276">
        <w:rPr>
          <w:rFonts w:eastAsia="Calibri"/>
          <w:color w:val="000000"/>
        </w:rPr>
        <w:t>FGH zlokalizowanych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budynku C Gdańskiego Parku Naukowo – Technologicznego, powierzchnia ABC - 171 m2, FGH – 214 m2, ul. Trzy Lipy 3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Gdańsku. Szczegółowy zakres prac został określony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“Szczegółowym opisie przedmiotu zamówienia” - Załącznik numer 4 –</w:t>
      </w:r>
      <w:r w:rsidR="003E687A">
        <w:rPr>
          <w:rFonts w:eastAsia="Calibri"/>
          <w:color w:val="000000"/>
        </w:rPr>
        <w:t xml:space="preserve"> i </w:t>
      </w:r>
      <w:r w:rsidRPr="00BC2276">
        <w:rPr>
          <w:rFonts w:eastAsia="Calibri"/>
          <w:color w:val="000000"/>
        </w:rPr>
        <w:t>stanowi integralną część umowy.</w:t>
      </w:r>
    </w:p>
    <w:p w14:paraId="7C31BA51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§ 2</w:t>
      </w:r>
    </w:p>
    <w:p w14:paraId="1AC5BFD2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ind w:left="360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Termin realizacji przedmiotu umowy</w:t>
      </w:r>
    </w:p>
    <w:p w14:paraId="2F5CA1A6" w14:textId="6364E6BA" w:rsidR="00BC2276" w:rsidRPr="00BC2276" w:rsidRDefault="00BC2276" w:rsidP="00BC22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Calibri"/>
          <w:color w:val="000000"/>
          <w:bdr w:val="nil"/>
          <w:lang w:eastAsia="pl-PL"/>
        </w:rPr>
      </w:pPr>
      <w:r w:rsidRPr="00BC2276">
        <w:rPr>
          <w:rFonts w:eastAsia="Calibri"/>
          <w:color w:val="000000"/>
          <w:bdr w:val="nil"/>
          <w:lang w:eastAsia="pl-PL"/>
        </w:rPr>
        <w:t>Wykonawca zobowiązuje się do realizacji przedmiotu Umowy</w:t>
      </w:r>
      <w:r w:rsidR="003E687A">
        <w:rPr>
          <w:rFonts w:eastAsia="Calibri"/>
          <w:color w:val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bdr w:val="nil"/>
          <w:lang w:eastAsia="pl-PL"/>
        </w:rPr>
        <w:t>terminie 50 dni od daty podpisania Umowy,</w:t>
      </w:r>
      <w:r w:rsidR="003E687A">
        <w:rPr>
          <w:rFonts w:eastAsia="Calibri"/>
          <w:color w:val="000000"/>
          <w:bdr w:val="nil"/>
          <w:lang w:eastAsia="pl-PL"/>
        </w:rPr>
        <w:t xml:space="preserve"> z </w:t>
      </w:r>
      <w:r w:rsidRPr="00BC2276">
        <w:rPr>
          <w:rFonts w:eastAsia="Calibri"/>
          <w:color w:val="000000"/>
          <w:bdr w:val="nil"/>
          <w:lang w:eastAsia="pl-PL"/>
        </w:rPr>
        <w:t>tym zastrzeżeniem</w:t>
      </w:r>
      <w:r w:rsidR="003E687A">
        <w:rPr>
          <w:rFonts w:eastAsia="Calibri"/>
          <w:color w:val="000000"/>
          <w:bdr w:val="nil"/>
          <w:lang w:eastAsia="pl-PL"/>
        </w:rPr>
        <w:t>,</w:t>
      </w:r>
      <w:r w:rsidRPr="00BC2276">
        <w:rPr>
          <w:rFonts w:eastAsia="Calibri"/>
          <w:color w:val="000000"/>
          <w:bdr w:val="nil"/>
          <w:lang w:eastAsia="pl-PL"/>
        </w:rPr>
        <w:t xml:space="preserve"> że przedmiot umowy będzie</w:t>
      </w:r>
      <w:r w:rsidR="003E687A">
        <w:rPr>
          <w:rFonts w:eastAsia="Calibri"/>
          <w:color w:val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bdr w:val="nil"/>
          <w:lang w:eastAsia="pl-PL"/>
        </w:rPr>
        <w:t>pierwszej kolejności realizowany</w:t>
      </w:r>
      <w:r w:rsidR="003E687A">
        <w:rPr>
          <w:rFonts w:eastAsia="Calibri"/>
          <w:color w:val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bdr w:val="nil"/>
          <w:lang w:eastAsia="pl-PL"/>
        </w:rPr>
        <w:t>sali FGH,</w:t>
      </w:r>
      <w:r w:rsidR="003E687A">
        <w:rPr>
          <w:rFonts w:eastAsia="Calibri"/>
          <w:color w:val="000000"/>
          <w:bdr w:val="nil"/>
          <w:lang w:eastAsia="pl-PL"/>
        </w:rPr>
        <w:t xml:space="preserve"> a </w:t>
      </w:r>
      <w:r w:rsidRPr="00BC2276">
        <w:rPr>
          <w:rFonts w:eastAsia="Calibri"/>
          <w:color w:val="000000"/>
          <w:bdr w:val="nil"/>
          <w:lang w:eastAsia="pl-PL"/>
        </w:rPr>
        <w:t>następnie</w:t>
      </w:r>
      <w:r w:rsidR="003E687A">
        <w:rPr>
          <w:rFonts w:eastAsia="Calibri"/>
          <w:color w:val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bdr w:val="nil"/>
          <w:lang w:eastAsia="pl-PL"/>
        </w:rPr>
        <w:t>sali ABC. Prace</w:t>
      </w:r>
      <w:r w:rsidR="003E687A">
        <w:rPr>
          <w:rFonts w:eastAsia="Calibri"/>
          <w:color w:val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bdr w:val="nil"/>
          <w:lang w:eastAsia="pl-PL"/>
        </w:rPr>
        <w:t xml:space="preserve">obu salach nie mogą być prowadzone jednocześnie. </w:t>
      </w:r>
    </w:p>
    <w:p w14:paraId="0FB2264A" w14:textId="2AEDA492" w:rsidR="00BC2276" w:rsidRPr="00BC2276" w:rsidRDefault="00BC2276" w:rsidP="00BC2276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Calibri"/>
          <w:color w:val="000000"/>
          <w:bdr w:val="nil"/>
          <w:lang w:eastAsia="pl-PL"/>
        </w:rPr>
      </w:pPr>
      <w:r w:rsidRPr="00BC2276">
        <w:rPr>
          <w:rFonts w:eastAsia="Calibri"/>
          <w:color w:val="000000"/>
          <w:lang w:eastAsia="pl-PL"/>
        </w:rPr>
        <w:t>Strony ustalają szczegółowy harmonogram prac,</w:t>
      </w:r>
      <w:r w:rsidR="003E687A">
        <w:rPr>
          <w:rFonts w:eastAsia="Calibri"/>
          <w:color w:val="000000"/>
          <w:lang w:eastAsia="pl-PL"/>
        </w:rPr>
        <w:t xml:space="preserve"> z </w:t>
      </w:r>
      <w:r w:rsidRPr="00BC2276">
        <w:rPr>
          <w:rFonts w:eastAsia="Calibri"/>
          <w:color w:val="000000"/>
          <w:lang w:eastAsia="pl-PL"/>
        </w:rPr>
        <w:t>uwzględnieniem postanowień ustępu 1. Harmonogram stanowi załącznik nr</w:t>
      </w:r>
      <w:r w:rsidR="003E687A">
        <w:rPr>
          <w:rFonts w:eastAsia="Calibri"/>
          <w:color w:val="000000"/>
          <w:lang w:eastAsia="pl-PL"/>
        </w:rPr>
        <w:t xml:space="preserve"> 8.</w:t>
      </w:r>
    </w:p>
    <w:p w14:paraId="40739536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eastAsia="Calibri"/>
          <w:color w:val="000000"/>
          <w:lang w:eastAsia="pl-PL"/>
        </w:rPr>
      </w:pPr>
    </w:p>
    <w:p w14:paraId="2D301887" w14:textId="77777777" w:rsidR="00BC2276" w:rsidRPr="00BC2276" w:rsidRDefault="00BC2276" w:rsidP="00BC2276">
      <w:pPr>
        <w:jc w:val="center"/>
        <w:rPr>
          <w:rFonts w:eastAsia="MS Mincho"/>
          <w:b/>
          <w:u w:color="000000"/>
        </w:rPr>
      </w:pPr>
      <w:bookmarkStart w:id="1" w:name="_Hlk113363639"/>
      <w:bookmarkStart w:id="2" w:name="_Hlk68165425"/>
      <w:r w:rsidRPr="00BC2276">
        <w:rPr>
          <w:rFonts w:eastAsia="MS Mincho"/>
          <w:b/>
          <w:u w:color="000000"/>
        </w:rPr>
        <w:t>§</w:t>
      </w:r>
      <w:bookmarkEnd w:id="1"/>
      <w:r w:rsidRPr="00BC2276">
        <w:rPr>
          <w:rFonts w:eastAsia="MS Mincho"/>
          <w:b/>
          <w:u w:color="000000"/>
        </w:rPr>
        <w:t>3</w:t>
      </w:r>
    </w:p>
    <w:bookmarkEnd w:id="2"/>
    <w:p w14:paraId="2929B9B4" w14:textId="77777777" w:rsidR="00BC2276" w:rsidRPr="00BC2276" w:rsidRDefault="00BC2276" w:rsidP="00BC2276">
      <w:pPr>
        <w:spacing w:line="276" w:lineRule="auto"/>
        <w:jc w:val="center"/>
        <w:rPr>
          <w:rFonts w:eastAsia="MS Mincho"/>
          <w:b/>
          <w:u w:color="000000"/>
        </w:rPr>
      </w:pPr>
      <w:r w:rsidRPr="00BC2276">
        <w:rPr>
          <w:rFonts w:eastAsia="MS Mincho"/>
          <w:b/>
          <w:u w:color="000000"/>
        </w:rPr>
        <w:t>Oświadczenia stron</w:t>
      </w:r>
    </w:p>
    <w:p w14:paraId="40C5ECE2" w14:textId="77777777" w:rsidR="00BC2276" w:rsidRPr="00BC2276" w:rsidRDefault="00BC2276" w:rsidP="00BC2276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before="120" w:line="259" w:lineRule="auto"/>
        <w:jc w:val="both"/>
        <w:rPr>
          <w:rFonts w:eastAsia="Calibri"/>
          <w:iCs/>
        </w:rPr>
      </w:pPr>
      <w:r w:rsidRPr="00BC2276">
        <w:rPr>
          <w:rFonts w:eastAsia="Calibri"/>
          <w:iCs/>
          <w:color w:val="000000"/>
        </w:rPr>
        <w:t>Zamawiający oświadcza, że jest podatnikiem podatku VAT.</w:t>
      </w:r>
    </w:p>
    <w:p w14:paraId="041D6050" w14:textId="2FFB7F89" w:rsidR="00BC2276" w:rsidRPr="00BC2276" w:rsidRDefault="00BC2276" w:rsidP="00BC2276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before="120" w:line="259" w:lineRule="auto"/>
        <w:jc w:val="both"/>
        <w:rPr>
          <w:rFonts w:eastAsia="Calibri"/>
          <w:iCs/>
        </w:rPr>
      </w:pPr>
      <w:r w:rsidRPr="00BC2276">
        <w:rPr>
          <w:rFonts w:eastAsia="Calibri"/>
        </w:rPr>
        <w:t>Zamawiający oświadcza, że posiada status dużego przedsiębiorcy</w:t>
      </w:r>
      <w:r w:rsidR="003E687A">
        <w:rPr>
          <w:rFonts w:eastAsia="Calibri"/>
        </w:rPr>
        <w:t xml:space="preserve"> w </w:t>
      </w:r>
      <w:r w:rsidRPr="00BC2276">
        <w:rPr>
          <w:rFonts w:eastAsia="Calibri"/>
        </w:rPr>
        <w:t>rozumieniu art. 4 pkt 6 ustawy</w:t>
      </w:r>
      <w:r w:rsidR="003E687A">
        <w:rPr>
          <w:rFonts w:eastAsia="Calibri"/>
        </w:rPr>
        <w:t xml:space="preserve"> </w:t>
      </w:r>
      <w:r w:rsidR="003E687A">
        <w:rPr>
          <w:rFonts w:eastAsia="Calibri"/>
        </w:rPr>
        <w:lastRenderedPageBreak/>
        <w:t>z </w:t>
      </w:r>
      <w:r w:rsidRPr="00BC2276">
        <w:rPr>
          <w:rFonts w:eastAsia="Calibri"/>
        </w:rPr>
        <w:t>dnia 8 marca 2013 r.</w:t>
      </w:r>
      <w:r w:rsidR="003E687A">
        <w:rPr>
          <w:rFonts w:eastAsia="Calibri"/>
        </w:rPr>
        <w:t xml:space="preserve"> o </w:t>
      </w:r>
      <w:r w:rsidRPr="00BC2276">
        <w:rPr>
          <w:rFonts w:eastAsia="Calibri"/>
        </w:rPr>
        <w:t>przeciwdziałaniu nadmiernym opóźnieniom</w:t>
      </w:r>
      <w:r w:rsidR="003E687A">
        <w:rPr>
          <w:rFonts w:eastAsia="Calibri"/>
        </w:rPr>
        <w:t xml:space="preserve"> w </w:t>
      </w:r>
      <w:r w:rsidRPr="00BC2276">
        <w:rPr>
          <w:rFonts w:eastAsia="Calibri"/>
        </w:rPr>
        <w:t>transakcjach handlowych (</w:t>
      </w:r>
      <w:proofErr w:type="spellStart"/>
      <w:r w:rsidRPr="00BC2276">
        <w:rPr>
          <w:rFonts w:eastAsia="Calibri"/>
        </w:rPr>
        <w:t>t.j</w:t>
      </w:r>
      <w:proofErr w:type="spellEnd"/>
      <w:r w:rsidRPr="00BC2276">
        <w:rPr>
          <w:rFonts w:eastAsia="Calibri"/>
        </w:rPr>
        <w:t>. Dz.U.</w:t>
      </w:r>
      <w:r w:rsidR="003E687A">
        <w:rPr>
          <w:rFonts w:eastAsia="Calibri"/>
        </w:rPr>
        <w:t xml:space="preserve"> z </w:t>
      </w:r>
      <w:r w:rsidRPr="00BC2276">
        <w:rPr>
          <w:rFonts w:eastAsia="Calibri"/>
        </w:rPr>
        <w:t>2022 poz. 893).</w:t>
      </w:r>
    </w:p>
    <w:p w14:paraId="7604981A" w14:textId="77777777" w:rsidR="00BC2276" w:rsidRPr="00BC2276" w:rsidRDefault="00BC2276" w:rsidP="00BC2276">
      <w:pPr>
        <w:widowControl w:val="0"/>
        <w:numPr>
          <w:ilvl w:val="0"/>
          <w:numId w:val="8"/>
        </w:numPr>
        <w:tabs>
          <w:tab w:val="num" w:pos="0"/>
        </w:tabs>
        <w:suppressAutoHyphens/>
        <w:autoSpaceDE w:val="0"/>
        <w:spacing w:before="120" w:line="259" w:lineRule="auto"/>
        <w:jc w:val="both"/>
        <w:rPr>
          <w:rFonts w:eastAsia="Calibri"/>
          <w:iCs/>
        </w:rPr>
      </w:pPr>
      <w:r w:rsidRPr="00BC2276">
        <w:rPr>
          <w:rFonts w:eastAsia="Calibri"/>
          <w:iCs/>
        </w:rPr>
        <w:t>Wykonawca oświadcza, że</w:t>
      </w:r>
      <w:r w:rsidRPr="00BC2276">
        <w:rPr>
          <w:rFonts w:eastAsia="Calibri"/>
        </w:rPr>
        <w:t>:</w:t>
      </w:r>
    </w:p>
    <w:p w14:paraId="294C22BF" w14:textId="01CDA9EA" w:rsidR="00BC2276" w:rsidRPr="00BC2276" w:rsidRDefault="00BC2276" w:rsidP="00BC2276">
      <w:pPr>
        <w:widowControl w:val="0"/>
        <w:numPr>
          <w:ilvl w:val="0"/>
          <w:numId w:val="9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dokonał wizji lokalnej miejsca realizacji zamówienia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zapoznał się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 xml:space="preserve">widocznym jego stanem; </w:t>
      </w:r>
    </w:p>
    <w:p w14:paraId="68DDB241" w14:textId="3251E274" w:rsidR="00BC2276" w:rsidRPr="00BC2276" w:rsidRDefault="00BC2276" w:rsidP="00BC2276">
      <w:pPr>
        <w:widowControl w:val="0"/>
        <w:numPr>
          <w:ilvl w:val="0"/>
          <w:numId w:val="9"/>
        </w:numPr>
        <w:tabs>
          <w:tab w:val="num" w:pos="0"/>
        </w:tabs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zapoznał się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pomieszczeniami wskazanymi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§1, ust.1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 xml:space="preserve">których będzie wykonywany remont </w:t>
      </w:r>
      <w:r w:rsidRPr="00BC2276">
        <w:rPr>
          <w:rFonts w:eastAsia="Calibri"/>
          <w:iCs/>
          <w:color w:val="000000"/>
        </w:rPr>
        <w:br/>
        <w:t>i warunkami prowadzenia robót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 xml:space="preserve">że nie zgłasza do nich żadnych zastrzeżeń, uważa </w:t>
      </w:r>
      <w:r w:rsidRPr="00BC2276">
        <w:rPr>
          <w:rFonts w:eastAsia="Calibri"/>
          <w:iCs/>
          <w:color w:val="000000"/>
        </w:rPr>
        <w:br/>
        <w:t xml:space="preserve">je za odpowiednie do realizacji przedmiotu Umowy. Wykonawca akceptuje, że nie będą </w:t>
      </w:r>
      <w:r w:rsidRPr="00BC2276">
        <w:rPr>
          <w:rFonts w:eastAsia="Calibri"/>
          <w:iCs/>
          <w:color w:val="000000"/>
        </w:rPr>
        <w:br/>
        <w:t>mu przysługiwały jakiekolwiek roszczenia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jednocześnie zrzeka się wyraźnie wszystkich ewentualnych roszczeń przeciwko Zamawiającemu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tytułu oceny powyższych okoliczności,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tym roszczenia</w:t>
      </w:r>
      <w:r w:rsidR="003E687A">
        <w:rPr>
          <w:rFonts w:eastAsia="Calibri"/>
          <w:iCs/>
          <w:color w:val="000000"/>
        </w:rPr>
        <w:t xml:space="preserve"> o </w:t>
      </w:r>
      <w:r w:rsidRPr="00BC2276">
        <w:rPr>
          <w:rFonts w:eastAsia="Calibri"/>
          <w:iCs/>
          <w:color w:val="000000"/>
        </w:rPr>
        <w:t>wypłatę jakiegokolwiek dodatkowego wynagrodzenia lub</w:t>
      </w:r>
      <w:r w:rsidR="003E687A">
        <w:rPr>
          <w:rFonts w:eastAsia="Calibri"/>
          <w:iCs/>
          <w:color w:val="000000"/>
        </w:rPr>
        <w:t xml:space="preserve"> o </w:t>
      </w:r>
      <w:r w:rsidRPr="00BC2276">
        <w:rPr>
          <w:rFonts w:eastAsia="Calibri"/>
          <w:iCs/>
          <w:color w:val="000000"/>
        </w:rPr>
        <w:t>przedłużenie czasu przewidzianego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Umowie na wykonanie przedmiotu Umowy;</w:t>
      </w:r>
    </w:p>
    <w:p w14:paraId="1C0C62A6" w14:textId="77777777" w:rsidR="00BC2276" w:rsidRPr="00BC2276" w:rsidRDefault="00BC2276" w:rsidP="00BC2276">
      <w:pPr>
        <w:widowControl w:val="0"/>
        <w:numPr>
          <w:ilvl w:val="0"/>
          <w:numId w:val="9"/>
        </w:numPr>
        <w:tabs>
          <w:tab w:val="num" w:pos="0"/>
        </w:tabs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jest podatnikiem podatku VAT;</w:t>
      </w:r>
    </w:p>
    <w:p w14:paraId="22313786" w14:textId="04CC9E9A" w:rsidR="00BC2276" w:rsidRPr="00BC2276" w:rsidRDefault="00BC2276" w:rsidP="00BC2276">
      <w:pPr>
        <w:widowControl w:val="0"/>
        <w:numPr>
          <w:ilvl w:val="0"/>
          <w:numId w:val="9"/>
        </w:numPr>
        <w:tabs>
          <w:tab w:val="num" w:pos="0"/>
        </w:tabs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 xml:space="preserve"> Wykonawca oświadcza, że brak jest podstaw do wykluczenia Wykonawcy na podstawie przesłanek wskazanych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art. 7 ustawy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dnia 13 kwietnia 2022 roku</w:t>
      </w:r>
      <w:r w:rsidR="003E687A">
        <w:rPr>
          <w:rFonts w:eastAsia="Calibri"/>
          <w:iCs/>
          <w:color w:val="000000"/>
        </w:rPr>
        <w:t xml:space="preserve"> o </w:t>
      </w:r>
      <w:r w:rsidRPr="00BC2276">
        <w:rPr>
          <w:rFonts w:eastAsia="Calibri"/>
          <w:iCs/>
          <w:color w:val="000000"/>
        </w:rPr>
        <w:t>szczególnych rozwiązaniach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zakresie przeciwdziałaniu agresji na Ukrainę oraz służących ochronie bezpieczeństwa narodowego (Dz.U. 2022 r. poz. 835).</w:t>
      </w:r>
    </w:p>
    <w:p w14:paraId="552BD284" w14:textId="77777777" w:rsidR="00BC2276" w:rsidRPr="00BC2276" w:rsidRDefault="00BC2276" w:rsidP="00BC2276">
      <w:pPr>
        <w:jc w:val="center"/>
        <w:rPr>
          <w:rFonts w:eastAsia="MS Mincho"/>
          <w:b/>
          <w:u w:color="000000"/>
        </w:rPr>
      </w:pPr>
      <w:r w:rsidRPr="00BC2276">
        <w:rPr>
          <w:rFonts w:eastAsia="MS Mincho"/>
          <w:b/>
          <w:u w:color="000000"/>
        </w:rPr>
        <w:t>§4</w:t>
      </w:r>
    </w:p>
    <w:p w14:paraId="0D37ECB2" w14:textId="77777777" w:rsidR="00BC2276" w:rsidRPr="00BC2276" w:rsidRDefault="00BC2276" w:rsidP="00BC2276">
      <w:pPr>
        <w:spacing w:line="276" w:lineRule="auto"/>
        <w:jc w:val="center"/>
        <w:rPr>
          <w:rFonts w:eastAsia="MS Mincho"/>
          <w:b/>
          <w:u w:color="000000"/>
        </w:rPr>
      </w:pPr>
      <w:r w:rsidRPr="00BC2276">
        <w:rPr>
          <w:rFonts w:eastAsia="MS Mincho"/>
          <w:b/>
          <w:u w:color="000000"/>
        </w:rPr>
        <w:t>Obowiązki Wykonawcy</w:t>
      </w:r>
    </w:p>
    <w:p w14:paraId="35801ADE" w14:textId="4A15171E" w:rsidR="00BC2276" w:rsidRPr="00BC2276" w:rsidRDefault="00BC2276" w:rsidP="00BC2276">
      <w:pPr>
        <w:widowControl w:val="0"/>
        <w:numPr>
          <w:ilvl w:val="0"/>
          <w:numId w:val="1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bookmarkStart w:id="3" w:name="_Hlk34312394"/>
      <w:r w:rsidRPr="00BC2276">
        <w:rPr>
          <w:rFonts w:eastAsia="Calibri"/>
          <w:iCs/>
          <w:color w:val="000000"/>
        </w:rPr>
        <w:t>Wykonawca zobowiązuje się do wykonywania przedmiotu Umowy zgodnie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obowiązującymi przepisami, normami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zasadami,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szczególności zgodnie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obowiązującymi przepisami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zakresie bezpieczeństwa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higieny pracy, bezpieczeństwa przeciwpożarowego oraz ochrony środowiska.</w:t>
      </w:r>
    </w:p>
    <w:p w14:paraId="0E9384F4" w14:textId="060647F7" w:rsidR="00BC2276" w:rsidRPr="00BC2276" w:rsidRDefault="00BC2276" w:rsidP="00BC2276">
      <w:pPr>
        <w:widowControl w:val="0"/>
        <w:numPr>
          <w:ilvl w:val="0"/>
          <w:numId w:val="10"/>
        </w:numPr>
        <w:tabs>
          <w:tab w:val="num" w:pos="0"/>
        </w:tabs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zobowiązuje się do ponoszenia pełnej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nieograniczonej odpowiedzialności za wszelkie działania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zaniechania (a także skutki) osób, którymi Wykonawca posługuje się przy realizacji przedmiotu Umowy.</w:t>
      </w:r>
    </w:p>
    <w:p w14:paraId="4C6030FF" w14:textId="67E818A7" w:rsidR="00BC2276" w:rsidRPr="00BC2276" w:rsidRDefault="00BC2276" w:rsidP="00BC2276">
      <w:pPr>
        <w:widowControl w:val="0"/>
        <w:numPr>
          <w:ilvl w:val="0"/>
          <w:numId w:val="10"/>
        </w:numPr>
        <w:tabs>
          <w:tab w:val="num" w:pos="0"/>
        </w:tabs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jest zobowiązany do utrzymywania przez czas realizacji Umowy polisy ubezpieczeniowej OC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zakresie prowadzonej działalności związanej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 xml:space="preserve">przedmiotem Umowy, na kwotę co najmniej 200 000,00 zł (słownie: dwieście tysięcy złotych 00/100). Kopia polisy OC stanowi Załącznik nr 6  </w:t>
      </w:r>
      <w:r w:rsidRPr="00BC2276">
        <w:rPr>
          <w:rFonts w:eastAsia="Calibri"/>
          <w:iCs/>
          <w:color w:val="000000"/>
        </w:rPr>
        <w:br/>
        <w:t>do Umowy.</w:t>
      </w:r>
    </w:p>
    <w:p w14:paraId="214494DC" w14:textId="77777777" w:rsidR="00BC2276" w:rsidRPr="00BC2276" w:rsidRDefault="00BC2276" w:rsidP="00BC2276">
      <w:pPr>
        <w:widowControl w:val="0"/>
        <w:numPr>
          <w:ilvl w:val="0"/>
          <w:numId w:val="10"/>
        </w:numPr>
        <w:tabs>
          <w:tab w:val="num" w:pos="0"/>
        </w:tabs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oświadcza, że posiada:</w:t>
      </w:r>
    </w:p>
    <w:p w14:paraId="5F0F76D0" w14:textId="6E632167" w:rsidR="00BC2276" w:rsidRPr="00BC2276" w:rsidRDefault="00BC2276" w:rsidP="00BC2276">
      <w:pPr>
        <w:widowControl w:val="0"/>
        <w:numPr>
          <w:ilvl w:val="0"/>
          <w:numId w:val="11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MS Mincho"/>
          <w:u w:color="000000"/>
        </w:rPr>
        <w:t>niezbędne umiejętności, uprawnienia</w:t>
      </w:r>
      <w:r w:rsidR="003E687A">
        <w:rPr>
          <w:rFonts w:eastAsia="MS Mincho"/>
          <w:u w:color="000000"/>
        </w:rPr>
        <w:t xml:space="preserve"> i </w:t>
      </w:r>
      <w:r w:rsidRPr="00BC2276">
        <w:rPr>
          <w:rFonts w:eastAsia="MS Mincho"/>
          <w:u w:color="000000"/>
        </w:rPr>
        <w:t>personel do wykonania zobowiązań wynikających</w:t>
      </w:r>
      <w:r w:rsidR="003E687A">
        <w:rPr>
          <w:rFonts w:eastAsia="MS Mincho"/>
          <w:u w:color="000000"/>
        </w:rPr>
        <w:t xml:space="preserve"> z </w:t>
      </w:r>
      <w:r w:rsidRPr="00BC2276">
        <w:rPr>
          <w:rFonts w:eastAsia="MS Mincho"/>
          <w:u w:color="000000"/>
        </w:rPr>
        <w:t>niniejszej Umowy;</w:t>
      </w:r>
    </w:p>
    <w:p w14:paraId="6F4E00EC" w14:textId="0C4BAF6E" w:rsidR="00BC2276" w:rsidRPr="00BC2276" w:rsidRDefault="00BC2276" w:rsidP="00BC2276">
      <w:pPr>
        <w:widowControl w:val="0"/>
        <w:numPr>
          <w:ilvl w:val="0"/>
          <w:numId w:val="11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MS Mincho"/>
          <w:u w:color="000000"/>
        </w:rPr>
        <w:t>sprzęt</w:t>
      </w:r>
      <w:r w:rsidR="003E687A">
        <w:rPr>
          <w:rFonts w:eastAsia="MS Mincho"/>
          <w:u w:color="000000"/>
        </w:rPr>
        <w:t xml:space="preserve"> i </w:t>
      </w:r>
      <w:r w:rsidRPr="00BC2276">
        <w:rPr>
          <w:rFonts w:eastAsia="MS Mincho"/>
          <w:u w:color="000000"/>
        </w:rPr>
        <w:t>narzędzia niezbędne do prawidłowego wykonania przedmiotu Umowy.</w:t>
      </w:r>
    </w:p>
    <w:p w14:paraId="1E864523" w14:textId="2EE394C9" w:rsidR="00BC2276" w:rsidRPr="00BC2276" w:rsidRDefault="00BC2276" w:rsidP="00BC2276">
      <w:pPr>
        <w:widowControl w:val="0"/>
        <w:numPr>
          <w:ilvl w:val="0"/>
          <w:numId w:val="1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oświadcza, że jego pracownicy skierowani do realizacji czynności specjalistycznych, wchodzących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zakres usługi posiadają wymagane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tej mierze uprawnienia.</w:t>
      </w:r>
    </w:p>
    <w:p w14:paraId="20171CAB" w14:textId="4A7E5B32" w:rsidR="00BC2276" w:rsidRPr="00BC2276" w:rsidRDefault="00BC2276" w:rsidP="00BC2276">
      <w:pPr>
        <w:widowControl w:val="0"/>
        <w:numPr>
          <w:ilvl w:val="0"/>
          <w:numId w:val="1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zobowiązany jest realizować przedmiot Umowy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pełną starannością, rzetelnością, zgodnie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właściwymi przepisami prawa, wskazaniami Zamawiającego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zgodnie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zasadami profesjonalizmu zawodowego.</w:t>
      </w:r>
    </w:p>
    <w:p w14:paraId="31B39481" w14:textId="238ECFE6" w:rsidR="00BC2276" w:rsidRPr="00BC2276" w:rsidRDefault="00BC2276" w:rsidP="00BC2276">
      <w:pPr>
        <w:widowControl w:val="0"/>
        <w:numPr>
          <w:ilvl w:val="0"/>
          <w:numId w:val="1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przy realizacji przedmiotu Umowy jest zobowiązany do ścisłego współdziałania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pracownikami Zamawiającego.</w:t>
      </w:r>
    </w:p>
    <w:p w14:paraId="5154DE2C" w14:textId="7B8370C7" w:rsidR="00BC2276" w:rsidRPr="00BC2276" w:rsidRDefault="00BC2276" w:rsidP="00BC2276">
      <w:pPr>
        <w:widowControl w:val="0"/>
        <w:numPr>
          <w:ilvl w:val="0"/>
          <w:numId w:val="1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zobowiązany jest do niezwłocznego powiadamiania Zamawiającego</w:t>
      </w:r>
      <w:r w:rsidR="003E687A">
        <w:rPr>
          <w:rFonts w:eastAsia="Calibri"/>
          <w:iCs/>
          <w:color w:val="000000"/>
        </w:rPr>
        <w:t xml:space="preserve"> o </w:t>
      </w:r>
      <w:r w:rsidRPr="00BC2276">
        <w:rPr>
          <w:rFonts w:eastAsia="Calibri"/>
          <w:iCs/>
          <w:color w:val="000000"/>
        </w:rPr>
        <w:t xml:space="preserve">każdym zdarzeniu </w:t>
      </w:r>
      <w:r w:rsidRPr="00BC2276">
        <w:rPr>
          <w:rFonts w:eastAsia="Calibri"/>
          <w:iCs/>
          <w:color w:val="000000"/>
        </w:rPr>
        <w:lastRenderedPageBreak/>
        <w:t>mogącym mieć wpływ na realizację przedmiotu Umowy oraz</w:t>
      </w:r>
      <w:r w:rsidR="003E687A">
        <w:rPr>
          <w:rFonts w:eastAsia="Calibri"/>
          <w:iCs/>
          <w:color w:val="000000"/>
        </w:rPr>
        <w:t xml:space="preserve"> o </w:t>
      </w:r>
      <w:r w:rsidRPr="00BC2276">
        <w:rPr>
          <w:rFonts w:eastAsia="Calibri"/>
          <w:iCs/>
          <w:color w:val="000000"/>
        </w:rPr>
        <w:t>wszelkich nieprawidłowościach zauważonych podczas wykonywania usługi, mających wpływ na bezpieczeństwo budynku, urządzeń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osób.</w:t>
      </w:r>
      <w:bookmarkEnd w:id="3"/>
    </w:p>
    <w:p w14:paraId="3FDC1880" w14:textId="77777777" w:rsidR="00BC2276" w:rsidRPr="00BC2276" w:rsidRDefault="00BC2276" w:rsidP="00BC2276">
      <w:pPr>
        <w:jc w:val="center"/>
        <w:rPr>
          <w:rFonts w:eastAsia="MS Mincho"/>
          <w:b/>
          <w:u w:color="000000"/>
        </w:rPr>
      </w:pPr>
      <w:bookmarkStart w:id="4" w:name="bookmark8"/>
      <w:r w:rsidRPr="00BC2276">
        <w:rPr>
          <w:rFonts w:eastAsia="MS Mincho"/>
          <w:b/>
          <w:u w:color="000000"/>
        </w:rPr>
        <w:t xml:space="preserve">§ </w:t>
      </w:r>
      <w:bookmarkEnd w:id="4"/>
      <w:r w:rsidRPr="00BC2276">
        <w:rPr>
          <w:rFonts w:eastAsia="MS Mincho"/>
          <w:b/>
          <w:u w:color="000000"/>
        </w:rPr>
        <w:t>5</w:t>
      </w:r>
    </w:p>
    <w:p w14:paraId="79A4AA28" w14:textId="77777777" w:rsidR="00BC2276" w:rsidRPr="00BC2276" w:rsidRDefault="00BC2276" w:rsidP="00BC2276">
      <w:pPr>
        <w:spacing w:line="276" w:lineRule="auto"/>
        <w:ind w:left="426" w:hanging="426"/>
        <w:jc w:val="center"/>
        <w:rPr>
          <w:rFonts w:eastAsia="MS Mincho"/>
          <w:b/>
          <w:u w:color="000000"/>
        </w:rPr>
      </w:pPr>
      <w:r w:rsidRPr="00BC2276">
        <w:rPr>
          <w:rFonts w:eastAsia="MS Mincho"/>
          <w:b/>
          <w:u w:color="000000"/>
        </w:rPr>
        <w:t xml:space="preserve">Obowiązki Zamawiającego </w:t>
      </w:r>
    </w:p>
    <w:p w14:paraId="3D20C18F" w14:textId="77777777" w:rsidR="00BC2276" w:rsidRPr="00BC2276" w:rsidRDefault="00BC2276" w:rsidP="00BC2276">
      <w:pPr>
        <w:widowControl w:val="0"/>
        <w:numPr>
          <w:ilvl w:val="0"/>
          <w:numId w:val="12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Zamawiający zobowiązany jest do:</w:t>
      </w:r>
    </w:p>
    <w:p w14:paraId="2CAE5CB3" w14:textId="125F6DEC" w:rsidR="00BC2276" w:rsidRPr="00BC2276" w:rsidRDefault="00BC2276" w:rsidP="00BC2276">
      <w:pPr>
        <w:widowControl w:val="0"/>
        <w:numPr>
          <w:ilvl w:val="0"/>
          <w:numId w:val="13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terminowej zapłaty należności wynikających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faktur sprawdzonych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zatwierdzonych przez Zamawiającego na zasadach określonych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§7 niniejszej Umowy;</w:t>
      </w:r>
    </w:p>
    <w:p w14:paraId="3826F906" w14:textId="17E5267F" w:rsidR="00BC2276" w:rsidRPr="00BC2276" w:rsidRDefault="00BC2276" w:rsidP="00BC2276">
      <w:pPr>
        <w:widowControl w:val="0"/>
        <w:numPr>
          <w:ilvl w:val="0"/>
          <w:numId w:val="13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udzielania odpowiedzi na zapytania Wykonawcy, występujące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trakcie realizacji Umowy, bez zbędnej zwłoki;</w:t>
      </w:r>
    </w:p>
    <w:p w14:paraId="4A2C2549" w14:textId="3A519FD9" w:rsidR="00BC2276" w:rsidRPr="00BC2276" w:rsidRDefault="00BC2276" w:rsidP="00BC2276">
      <w:pPr>
        <w:widowControl w:val="0"/>
        <w:numPr>
          <w:ilvl w:val="0"/>
          <w:numId w:val="13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ponoszenie kosztów zużycia energii elektrycznej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wody na potrzeby realizacji przedmiotu Umowy;</w:t>
      </w:r>
    </w:p>
    <w:p w14:paraId="1A9F2DA6" w14:textId="78E1359D" w:rsidR="00BC2276" w:rsidRPr="00BC2276" w:rsidRDefault="00BC2276" w:rsidP="00BC2276">
      <w:pPr>
        <w:widowControl w:val="0"/>
        <w:numPr>
          <w:ilvl w:val="0"/>
          <w:numId w:val="13"/>
        </w:numPr>
        <w:suppressAutoHyphens/>
        <w:autoSpaceDE w:val="0"/>
        <w:spacing w:before="120" w:line="259" w:lineRule="auto"/>
        <w:jc w:val="both"/>
        <w:rPr>
          <w:rFonts w:eastAsia="Calibri"/>
          <w:color w:val="000000"/>
        </w:rPr>
      </w:pPr>
      <w:r w:rsidRPr="00BC2276">
        <w:rPr>
          <w:rFonts w:eastAsia="Calibri"/>
          <w:color w:val="000000"/>
        </w:rPr>
        <w:t>udostępniania pomieszczeń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budynku, których przedmiot umowy dotyczy na czas niezbędny do wykonania prac.</w:t>
      </w:r>
    </w:p>
    <w:p w14:paraId="67A701C2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§ 6</w:t>
      </w:r>
    </w:p>
    <w:p w14:paraId="0CFB621F" w14:textId="60E3F9A0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Przedstawiciel Zamawiającego</w:t>
      </w:r>
      <w:r w:rsidR="003E687A">
        <w:rPr>
          <w:rFonts w:eastAsia="Calibri"/>
          <w:b/>
          <w:bCs/>
          <w:color w:val="000000"/>
          <w:u w:color="000000"/>
          <w:bdr w:val="nil"/>
          <w:lang w:eastAsia="pl-PL"/>
        </w:rPr>
        <w:t xml:space="preserve"> i </w:t>
      </w: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Wykonawcy</w:t>
      </w:r>
    </w:p>
    <w:p w14:paraId="22EFEF4B" w14:textId="547EC85F" w:rsidR="00BC2276" w:rsidRPr="00BC2276" w:rsidRDefault="00BC2276" w:rsidP="00BC2276">
      <w:pPr>
        <w:widowControl w:val="0"/>
        <w:numPr>
          <w:ilvl w:val="0"/>
          <w:numId w:val="14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 ramach niniejszej Umowy osobą uprawnioną ze strony Zamawiającego do realizacji Umowy oraz  porozumiewania się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Wykonawcą (bez prawa wprowadzania zmian do niniejszej Umowy, ani zaciągania zobowiązań) będzie:</w:t>
      </w:r>
    </w:p>
    <w:p w14:paraId="69BBD447" w14:textId="77777777" w:rsidR="00BC2276" w:rsidRPr="00BC2276" w:rsidRDefault="00BC2276" w:rsidP="00BC22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Calibri"/>
          <w:color w:val="000000"/>
          <w:u w:color="000000"/>
          <w:bdr w:val="nil"/>
          <w:lang w:val="en-US" w:eastAsia="pl-PL"/>
        </w:rPr>
      </w:pPr>
      <w:r w:rsidRPr="00BC2276">
        <w:rPr>
          <w:rFonts w:eastAsia="Calibri"/>
          <w:color w:val="000000"/>
          <w:u w:color="000000"/>
          <w:bdr w:val="nil"/>
          <w:lang w:val="en-US" w:eastAsia="pl-PL"/>
        </w:rPr>
        <w:t>Marcin Pestka - tel.: 601 670 004, e-mail:</w:t>
      </w:r>
      <w:r w:rsidRPr="00BC2276">
        <w:rPr>
          <w:rFonts w:eastAsia="Calibri"/>
          <w:color w:val="0563C1"/>
          <w:u w:val="single" w:color="000000"/>
          <w:bdr w:val="nil"/>
          <w:lang w:val="en-US" w:eastAsia="pl-PL"/>
        </w:rPr>
        <w:t xml:space="preserve"> </w:t>
      </w:r>
      <w:r w:rsidRPr="00BC2276">
        <w:rPr>
          <w:rFonts w:eastAsia="Calibri"/>
          <w:color w:val="000000"/>
          <w:u w:color="000000"/>
          <w:bdr w:val="nil"/>
          <w:lang w:val="en-US" w:eastAsia="pl-PL"/>
        </w:rPr>
        <w:t xml:space="preserve">m.pestka@strefa.gda.pl, </w:t>
      </w:r>
    </w:p>
    <w:p w14:paraId="65CBA54C" w14:textId="77777777" w:rsidR="00BC2276" w:rsidRPr="00BC2276" w:rsidRDefault="00BC2276" w:rsidP="00BC2276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lub inna osoba wyznaczona przez Zamawiającego .</w:t>
      </w:r>
    </w:p>
    <w:p w14:paraId="509137F7" w14:textId="77777777" w:rsidR="00BC2276" w:rsidRPr="00BC2276" w:rsidRDefault="00BC2276" w:rsidP="00BC2276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 xml:space="preserve">Ze strony Wykonawcy osobą uprawnioną do realizacji Umowy oraz  porozumiewania się 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br/>
        <w:t>z Zamawiającym będzie:</w:t>
      </w:r>
    </w:p>
    <w:p w14:paraId="6E1CD306" w14:textId="77777777" w:rsidR="00BC2276" w:rsidRPr="00BC2276" w:rsidRDefault="00BC2276" w:rsidP="00BC227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eastAsia="Calibri"/>
          <w:b/>
          <w:color w:val="000000"/>
          <w:u w:color="000000"/>
          <w:bdr w:val="nil"/>
          <w:lang w:val="en-US" w:eastAsia="pl-PL"/>
        </w:rPr>
      </w:pPr>
      <w:r w:rsidRPr="00BC2276">
        <w:rPr>
          <w:rFonts w:eastAsia="Calibri"/>
          <w:color w:val="000000"/>
          <w:u w:color="000000"/>
          <w:bdr w:val="nil"/>
          <w:lang w:val="en-US" w:eastAsia="ar-SA"/>
        </w:rPr>
        <w:t xml:space="preserve">………… – tel.: ……………………, e-mail: </w:t>
      </w:r>
      <w:hyperlink r:id="rId8" w:history="1">
        <w:r w:rsidRPr="00BC2276">
          <w:rPr>
            <w:rFonts w:eastAsia="Calibri"/>
            <w:color w:val="000000"/>
            <w:u w:color="000000"/>
            <w:bdr w:val="nil"/>
            <w:lang w:eastAsia="ar-SA"/>
          </w:rPr>
          <w:t>…………………………</w:t>
        </w:r>
      </w:hyperlink>
      <w:r w:rsidRPr="00BC2276">
        <w:rPr>
          <w:rFonts w:eastAsia="Calibri"/>
          <w:color w:val="000000"/>
          <w:u w:color="000000"/>
          <w:bdr w:val="nil"/>
          <w:lang w:val="en-US" w:eastAsia="ar-SA"/>
        </w:rPr>
        <w:t xml:space="preserve"> </w:t>
      </w:r>
    </w:p>
    <w:p w14:paraId="62D87447" w14:textId="77777777" w:rsidR="00BC2276" w:rsidRPr="00BC2276" w:rsidRDefault="00BC2276" w:rsidP="00BC2276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rFonts w:eastAsia="Calibri"/>
          <w:b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 xml:space="preserve">lub inna osoba wyznaczona przez Wykonawcę. </w:t>
      </w:r>
    </w:p>
    <w:p w14:paraId="24F1C599" w14:textId="1955EAC8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left="510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Zamawiający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i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Wykonawca będą porozumiewać się telefonicznie, pisemnie, za pomocą poczty elektronicznej.</w:t>
      </w:r>
    </w:p>
    <w:p w14:paraId="6A365772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§ 7</w:t>
      </w:r>
    </w:p>
    <w:p w14:paraId="41C59A96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Wynagrodzenie</w:t>
      </w:r>
    </w:p>
    <w:p w14:paraId="54C85517" w14:textId="56057804" w:rsidR="00BC2276" w:rsidRPr="00BC2276" w:rsidRDefault="00BC2276" w:rsidP="00BC2276">
      <w:pPr>
        <w:widowControl w:val="0"/>
        <w:numPr>
          <w:ilvl w:val="0"/>
          <w:numId w:val="1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color w:val="000000"/>
        </w:rPr>
        <w:t>Strony ustalają wynagrodzenie za wykonanie Przedmiotu Umowy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formie ryczałtu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wysokości ………………………. zł netto (słownie: …………………………………. złotych 00/100 groszy), powiększone</w:t>
      </w:r>
      <w:r w:rsidR="003E687A">
        <w:rPr>
          <w:rFonts w:eastAsia="Calibri"/>
          <w:color w:val="000000"/>
        </w:rPr>
        <w:t xml:space="preserve"> o </w:t>
      </w:r>
      <w:r w:rsidRPr="00BC2276">
        <w:rPr>
          <w:rFonts w:eastAsia="Calibri"/>
          <w:color w:val="000000"/>
        </w:rPr>
        <w:t>podatek od towarów</w:t>
      </w:r>
      <w:r w:rsidR="003E687A">
        <w:rPr>
          <w:rFonts w:eastAsia="Calibri"/>
          <w:color w:val="000000"/>
        </w:rPr>
        <w:t xml:space="preserve"> i </w:t>
      </w:r>
      <w:r w:rsidRPr="00BC2276">
        <w:rPr>
          <w:rFonts w:eastAsia="Calibri"/>
          <w:color w:val="000000"/>
        </w:rPr>
        <w:t>usług (VAT)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wysokości ____________ zł (słownie: __________________________ złotych 00/100 groszy), co daje łączną kwotę ________________ zł brutto (słownie: ____________________________________ złotych 00/100 groszy).</w:t>
      </w:r>
    </w:p>
    <w:p w14:paraId="24754313" w14:textId="3B13EE57" w:rsidR="00BC2276" w:rsidRPr="00BC2276" w:rsidRDefault="00BC2276" w:rsidP="00BC2276">
      <w:pPr>
        <w:widowControl w:val="0"/>
        <w:numPr>
          <w:ilvl w:val="0"/>
          <w:numId w:val="1"/>
        </w:numPr>
        <w:spacing w:before="120" w:line="259" w:lineRule="auto"/>
        <w:jc w:val="both"/>
        <w:rPr>
          <w:rFonts w:eastAsia="Calibri"/>
          <w:b/>
          <w:bCs/>
          <w:color w:val="000000"/>
          <w:lang w:eastAsia="pl-PL"/>
        </w:rPr>
      </w:pPr>
      <w:r w:rsidRPr="00BC2276">
        <w:rPr>
          <w:rFonts w:eastAsia="Calibri"/>
          <w:color w:val="000000"/>
        </w:rPr>
        <w:t>Wynagrodzenie,</w:t>
      </w:r>
      <w:r w:rsidR="003E687A">
        <w:rPr>
          <w:rFonts w:eastAsia="Calibri"/>
          <w:color w:val="000000"/>
        </w:rPr>
        <w:t xml:space="preserve"> o </w:t>
      </w:r>
      <w:r w:rsidRPr="00BC2276">
        <w:rPr>
          <w:rFonts w:eastAsia="Calibri"/>
          <w:color w:val="000000"/>
        </w:rPr>
        <w:t>którym mowa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ust. 1 płatne będzie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częściach, proporcjonalnie do metrażu określonego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§1 ust.1, odpowiednio po zrealizowaniu przedmiotu umowy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 xml:space="preserve">odniesieniu do sali FGH oraz sali ABC. </w:t>
      </w:r>
    </w:p>
    <w:p w14:paraId="419B0313" w14:textId="77777777" w:rsidR="00BC2276" w:rsidRPr="00BC2276" w:rsidRDefault="00BC2276" w:rsidP="00BC2276">
      <w:pPr>
        <w:widowControl w:val="0"/>
        <w:numPr>
          <w:ilvl w:val="0"/>
          <w:numId w:val="1"/>
        </w:numPr>
        <w:suppressAutoHyphens/>
        <w:autoSpaceDE w:val="0"/>
        <w:spacing w:before="120" w:line="259" w:lineRule="auto"/>
        <w:jc w:val="both"/>
        <w:rPr>
          <w:rFonts w:eastAsia="Calibri"/>
          <w:color w:val="000000"/>
        </w:rPr>
      </w:pPr>
      <w:r w:rsidRPr="00BC2276">
        <w:rPr>
          <w:rFonts w:eastAsia="Calibri"/>
          <w:color w:val="000000"/>
        </w:rPr>
        <w:t>Wykonawca wystawi fakturę VAT po zakończeniu  prac na podstawie pisemnego bezusterkowego protokołu odbioru prac, zaakceptowanego pisemnie przez obie Strony.</w:t>
      </w:r>
    </w:p>
    <w:p w14:paraId="72D1BB34" w14:textId="7306E4F3" w:rsidR="00BC2276" w:rsidRPr="00BC2276" w:rsidRDefault="00BC2276" w:rsidP="00BC2276">
      <w:pPr>
        <w:widowControl w:val="0"/>
        <w:numPr>
          <w:ilvl w:val="0"/>
          <w:numId w:val="1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color w:val="000000"/>
        </w:rPr>
        <w:t>Płatność za przedmiot Umowy nastąpi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ciągu 14 dni od daty dostarczenia prawidłowo wystawionej faktury VAT do siedziby Zamawiającego.</w:t>
      </w:r>
    </w:p>
    <w:p w14:paraId="7307A8C8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lastRenderedPageBreak/>
        <w:t>§8</w:t>
      </w:r>
    </w:p>
    <w:p w14:paraId="07E2FA45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Kary umowne</w:t>
      </w:r>
    </w:p>
    <w:p w14:paraId="29A7D50D" w14:textId="77777777" w:rsidR="00BC2276" w:rsidRPr="00BC2276" w:rsidRDefault="00BC2276" w:rsidP="00BC2276">
      <w:pPr>
        <w:widowControl w:val="0"/>
        <w:numPr>
          <w:ilvl w:val="0"/>
          <w:numId w:val="15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zapłaci Zamawiającemu kary umowne:</w:t>
      </w:r>
    </w:p>
    <w:p w14:paraId="26A51F1A" w14:textId="542A0AD4" w:rsidR="00BC2276" w:rsidRPr="00BC2276" w:rsidRDefault="00BC2276" w:rsidP="00BC2276">
      <w:pPr>
        <w:widowControl w:val="0"/>
        <w:numPr>
          <w:ilvl w:val="0"/>
          <w:numId w:val="16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za nieterminowe wykonanie przedmiotu Umowy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 xml:space="preserve">wysokości 200 zł </w:t>
      </w:r>
      <w:bookmarkStart w:id="5" w:name="_Hlk96501899"/>
      <w:r w:rsidRPr="00BC2276">
        <w:rPr>
          <w:rFonts w:eastAsia="Calibri"/>
          <w:iCs/>
          <w:color w:val="000000"/>
        </w:rPr>
        <w:t>(słownie: dwieście złotych 00/100),</w:t>
      </w:r>
      <w:bookmarkEnd w:id="5"/>
      <w:r w:rsidRPr="00BC2276">
        <w:rPr>
          <w:rFonts w:eastAsia="Calibri"/>
          <w:iCs/>
          <w:color w:val="000000"/>
        </w:rPr>
        <w:t xml:space="preserve"> za każdy dzień zwłoki;</w:t>
      </w:r>
    </w:p>
    <w:p w14:paraId="27A6F7F2" w14:textId="22515567" w:rsidR="00BC2276" w:rsidRPr="00BC2276" w:rsidRDefault="00BC2276" w:rsidP="00BC2276">
      <w:pPr>
        <w:widowControl w:val="0"/>
        <w:numPr>
          <w:ilvl w:val="0"/>
          <w:numId w:val="16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za odstąpienie od umowy lub jej rozwiązanie przez którąkolwiek ze Stron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 xml:space="preserve">przyczyn leżących </w:t>
      </w:r>
      <w:r w:rsidRPr="00BC2276">
        <w:rPr>
          <w:rFonts w:eastAsia="Calibri"/>
          <w:iCs/>
          <w:color w:val="000000"/>
        </w:rPr>
        <w:br/>
        <w:t>po stronie Wykonawcy,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wysokości 10 % wartości Umowy brutto.</w:t>
      </w:r>
    </w:p>
    <w:p w14:paraId="4B82CE0A" w14:textId="5B6B7FAE" w:rsidR="00BC2276" w:rsidRPr="00BC2276" w:rsidRDefault="00BC2276" w:rsidP="00BC2276">
      <w:pPr>
        <w:widowControl w:val="0"/>
        <w:numPr>
          <w:ilvl w:val="0"/>
          <w:numId w:val="15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 zakresie gwarancji jakości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rękojmi za wady –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 xml:space="preserve">przypadku nie usunięcia usterek, wad, awarii                    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wyznaczonym terminie, Wykonawca zapłaci Zamawiającemu karę umowną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wysokości:</w:t>
      </w:r>
    </w:p>
    <w:p w14:paraId="74272847" w14:textId="752B4273" w:rsidR="00BC2276" w:rsidRPr="00BC2276" w:rsidRDefault="00BC2276" w:rsidP="00BC2276">
      <w:pPr>
        <w:widowControl w:val="0"/>
        <w:numPr>
          <w:ilvl w:val="0"/>
          <w:numId w:val="17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200,00 zł (słownie: dwieście złotych 00/100), za każdy dzień opóźnienia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zakończeniu prac naprawczych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stosunku do terminów wyznaczonych przez Zamawiającego;</w:t>
      </w:r>
    </w:p>
    <w:p w14:paraId="1D41130C" w14:textId="0EEFC1BD" w:rsidR="00BC2276" w:rsidRPr="00BC2276" w:rsidRDefault="00BC2276" w:rsidP="00BC2276">
      <w:pPr>
        <w:widowControl w:val="0"/>
        <w:numPr>
          <w:ilvl w:val="0"/>
          <w:numId w:val="17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100% kosztów prac naprawczych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przypadku konieczności powierzenia prac naprawczych innemu podmiotowi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powodu uchylenia się Wykonawcy od ich wykonania. Wykonanie zastępcze nie wymaga upoważnienia sądu.</w:t>
      </w:r>
    </w:p>
    <w:p w14:paraId="64847286" w14:textId="66C7692D" w:rsidR="00BC2276" w:rsidRPr="00BC2276" w:rsidRDefault="00BC2276" w:rsidP="00BC2276">
      <w:pPr>
        <w:widowControl w:val="0"/>
        <w:numPr>
          <w:ilvl w:val="0"/>
          <w:numId w:val="15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Każda ze stron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swoim zakresie zobowiązuje się podjąć starania odpowiednie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celu usunięcia przeszkód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wypełnianiu wzajemnych świadczeń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trakcie wykonywania Umowy, pod rygorem odpowiedzialności za szkodę powstałą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wyniku zaniechania współdziałania.</w:t>
      </w:r>
    </w:p>
    <w:p w14:paraId="482A5D3D" w14:textId="42D17360" w:rsidR="00BC2276" w:rsidRPr="00BC2276" w:rsidRDefault="00BC2276" w:rsidP="00BC2276">
      <w:pPr>
        <w:widowControl w:val="0"/>
        <w:numPr>
          <w:ilvl w:val="0"/>
          <w:numId w:val="15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 przypadku stwierdzenia przez Zamawiającego uchybień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wykonywaniu Przedmiotu Umowy, polegających między innymi na niewykonaniu lub niedbałym wykonywaniu prac ujętych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 xml:space="preserve">zakresie usług wymaganych, Wykonawca jest zobowiązany do niezwłocznego usunięcia stwierdzonych </w:t>
      </w:r>
      <w:r w:rsidRPr="00BC2276">
        <w:rPr>
          <w:rFonts w:eastAsia="Calibri"/>
          <w:iCs/>
          <w:color w:val="000000"/>
        </w:rPr>
        <w:br/>
        <w:t>i zgłoszonych mu przez Zamawiającego uchybień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realizacji usługi.</w:t>
      </w:r>
    </w:p>
    <w:p w14:paraId="1C47CFD8" w14:textId="4CB52F13" w:rsidR="00BC2276" w:rsidRPr="00BC2276" w:rsidRDefault="00BC2276" w:rsidP="00BC2276">
      <w:pPr>
        <w:widowControl w:val="0"/>
        <w:numPr>
          <w:ilvl w:val="0"/>
          <w:numId w:val="15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Zamawiającemu przysługuje prawo potrącenia kar umownych, określonych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ust. 1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2 niniejszego paragrafu,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należnego Wykonawcy wynagrodzenia.</w:t>
      </w:r>
    </w:p>
    <w:p w14:paraId="09FD4D6A" w14:textId="520D2967" w:rsidR="00BC2276" w:rsidRPr="00BC2276" w:rsidRDefault="00BC2276" w:rsidP="00BC2276">
      <w:pPr>
        <w:widowControl w:val="0"/>
        <w:numPr>
          <w:ilvl w:val="0"/>
          <w:numId w:val="15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Postanowienia dotyczące kar umownych mają charakter autonomiczny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tym znaczeniu, że będą stanowić podstawę dochodzenia zapłaty kar umownych również po rozwiązaniu Umowy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jakichkolwiek przyczyn lub po odstąpieniu od Umowy.</w:t>
      </w:r>
    </w:p>
    <w:p w14:paraId="558F9AF9" w14:textId="77777777" w:rsidR="00BC2276" w:rsidRPr="00BC2276" w:rsidRDefault="00BC2276" w:rsidP="00BC2276">
      <w:pPr>
        <w:widowControl w:val="0"/>
        <w:numPr>
          <w:ilvl w:val="0"/>
          <w:numId w:val="15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Zamawiający zastrzega sobie prawo dochodzenia odszkodowania uzupełniającego do wysokości rzeczywiście poniesionej szkody, na zasadach ogólnych.</w:t>
      </w:r>
    </w:p>
    <w:p w14:paraId="01391688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 xml:space="preserve">§9  </w:t>
      </w:r>
    </w:p>
    <w:p w14:paraId="06220B3E" w14:textId="0750A1BF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Gwarancja</w:t>
      </w:r>
      <w:r w:rsidR="003E687A">
        <w:rPr>
          <w:rFonts w:eastAsia="Calibri"/>
          <w:b/>
          <w:bCs/>
          <w:color w:val="000000"/>
          <w:u w:color="000000"/>
          <w:bdr w:val="nil"/>
          <w:lang w:eastAsia="pl-PL"/>
        </w:rPr>
        <w:t xml:space="preserve"> i </w:t>
      </w: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 xml:space="preserve">rękojmia </w:t>
      </w:r>
    </w:p>
    <w:p w14:paraId="631606F7" w14:textId="7CE1C179" w:rsidR="00BC2276" w:rsidRPr="00BC2276" w:rsidRDefault="00BC2276" w:rsidP="00BC2276">
      <w:pPr>
        <w:widowControl w:val="0"/>
        <w:numPr>
          <w:ilvl w:val="0"/>
          <w:numId w:val="18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bookmarkStart w:id="6" w:name="_Hlk14329042"/>
      <w:r w:rsidRPr="00BC2276">
        <w:rPr>
          <w:rFonts w:eastAsia="Calibri"/>
          <w:iCs/>
          <w:color w:val="000000"/>
        </w:rPr>
        <w:t>Wykonawca udziela 12 miesięcznej gwarancji na wykonaną usługę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dostarczone materiały.</w:t>
      </w:r>
    </w:p>
    <w:p w14:paraId="5F1614F7" w14:textId="77777777" w:rsidR="00BC2276" w:rsidRPr="00BC2276" w:rsidRDefault="00BC2276" w:rsidP="00BC2276">
      <w:pPr>
        <w:widowControl w:val="0"/>
        <w:numPr>
          <w:ilvl w:val="0"/>
          <w:numId w:val="18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 xml:space="preserve">Termin gwarancji rozpocznie bieg od daty podpisania bezusterkowego protokołu wykonania prac przez </w:t>
      </w:r>
      <w:bookmarkEnd w:id="6"/>
      <w:r w:rsidRPr="00BC2276">
        <w:rPr>
          <w:rFonts w:eastAsia="Calibri"/>
          <w:iCs/>
          <w:color w:val="000000"/>
        </w:rPr>
        <w:t>obie Strony.</w:t>
      </w:r>
    </w:p>
    <w:p w14:paraId="6D2F4382" w14:textId="701FC3EE" w:rsidR="00BC2276" w:rsidRPr="00BC2276" w:rsidRDefault="00BC2276" w:rsidP="00BC2276">
      <w:pPr>
        <w:widowControl w:val="0"/>
        <w:numPr>
          <w:ilvl w:val="0"/>
          <w:numId w:val="18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 okresie gwarancji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rękojmi Wykonawca na pierwsze wezwanie Zamawiającego, skierowane na adres wskazany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komparycji Umowy, zobowiązany jest do nieodpłatnego usunięcia zgłoszonych mu wad niezwłocznie po otrzymaniu wezwania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usunięcia ich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technicznie uzasadnionym terminie wyznaczonym przez Zamawiającego. Fakt usunięcia wady musi być pisemnie potwierdzony przez Zamawiającego.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przypadku nie usunięcia wady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 xml:space="preserve">wyznaczonym terminie, Zamawiający może </w:t>
      </w:r>
      <w:r w:rsidRPr="00BC2276">
        <w:rPr>
          <w:rFonts w:eastAsia="Calibri"/>
          <w:iCs/>
          <w:color w:val="000000"/>
        </w:rPr>
        <w:br/>
        <w:t>na koszt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 xml:space="preserve">ryzyko Wykonawcy usunąć wadę własnym staraniem lub zlecić jej usunięcie wykonawcy zastępczemu. Wykonanie zastępcze nie wymaga upoważnienia sądu. Powyższe postanowienie nie </w:t>
      </w:r>
      <w:r w:rsidRPr="00BC2276">
        <w:rPr>
          <w:rFonts w:eastAsia="Calibri"/>
          <w:iCs/>
          <w:color w:val="000000"/>
        </w:rPr>
        <w:lastRenderedPageBreak/>
        <w:t>uchybia możliwości naliczenia przez Zamawiającego kar umownych.</w:t>
      </w:r>
    </w:p>
    <w:p w14:paraId="493DD520" w14:textId="77777777" w:rsidR="00BC2276" w:rsidRPr="00BC2276" w:rsidRDefault="00BC2276" w:rsidP="00BC2276">
      <w:pPr>
        <w:spacing w:line="276" w:lineRule="auto"/>
        <w:ind w:left="357"/>
        <w:jc w:val="center"/>
        <w:rPr>
          <w:rFonts w:eastAsia="Calibri"/>
          <w:b/>
          <w:bCs/>
        </w:rPr>
      </w:pPr>
      <w:r w:rsidRPr="00BC2276">
        <w:rPr>
          <w:rFonts w:eastAsia="Calibri"/>
          <w:b/>
          <w:bCs/>
        </w:rPr>
        <w:t xml:space="preserve">§ 10 </w:t>
      </w:r>
    </w:p>
    <w:p w14:paraId="23B5BF2D" w14:textId="5F5F8DAB" w:rsidR="00BC2276" w:rsidRPr="00BC2276" w:rsidRDefault="00BC2276" w:rsidP="003E687A">
      <w:pPr>
        <w:ind w:left="357"/>
        <w:jc w:val="center"/>
        <w:rPr>
          <w:rFonts w:eastAsia="Calibri"/>
          <w:b/>
          <w:bCs/>
        </w:rPr>
      </w:pPr>
      <w:r w:rsidRPr="00BC2276">
        <w:rPr>
          <w:rFonts w:eastAsia="Calibri"/>
          <w:b/>
          <w:bCs/>
        </w:rPr>
        <w:t>Zmiana terminu realizacji przedmiotu zamówienia</w:t>
      </w:r>
    </w:p>
    <w:p w14:paraId="0E73F8F1" w14:textId="63F552D1" w:rsidR="00BC2276" w:rsidRPr="00BC2276" w:rsidRDefault="00BC2276" w:rsidP="00BC2276">
      <w:pPr>
        <w:widowControl w:val="0"/>
        <w:numPr>
          <w:ilvl w:val="0"/>
          <w:numId w:val="19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Jeżeli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toku wykonywania Umowy Wykonawca stwierdzi zaistnienie okoliczności, które dają podstawę do oceny, że Przedmiot Umowy nie zostanie wykonany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terminie określonym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§ 2, niezwłocznie powiadomi Zamawiającego drogą elektroniczną na adres wskazany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§ 6 ust. 1</w:t>
      </w:r>
      <w:r w:rsidR="003E687A">
        <w:rPr>
          <w:rFonts w:eastAsia="Calibri"/>
          <w:iCs/>
          <w:color w:val="000000"/>
        </w:rPr>
        <w:t xml:space="preserve"> o </w:t>
      </w:r>
      <w:r w:rsidRPr="00BC2276">
        <w:rPr>
          <w:rFonts w:eastAsia="Calibri"/>
          <w:iCs/>
          <w:color w:val="000000"/>
        </w:rPr>
        <w:t>niebezpieczeństwie wystąpienia opóźnienia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wykonaniu Umowy, wskazując prawdopodobny okres opóźnienia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jego przyczynę. Powiadomienie takie nie zwalnia Wykonawcy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obowiązku dochowania wszelkich terminów objętych Umową, jak też nie wyłącza stosowania § 8.</w:t>
      </w:r>
    </w:p>
    <w:p w14:paraId="1221F5FE" w14:textId="177F6E25" w:rsidR="00BC2276" w:rsidRPr="00BC2276" w:rsidRDefault="00BC2276" w:rsidP="00BC2276">
      <w:pPr>
        <w:widowControl w:val="0"/>
        <w:numPr>
          <w:ilvl w:val="0"/>
          <w:numId w:val="19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Zamawiający,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przypadku, gdy uzna, że przyczyny skutkujące niebezpieczeństwem wystąpienia opóźnienia są niezależne od Wykonawcy albo opóźnienie nastąpiło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 xml:space="preserve">przyczyn niezależnych </w:t>
      </w:r>
      <w:r w:rsidRPr="00BC2276">
        <w:rPr>
          <w:rFonts w:eastAsia="Calibri"/>
          <w:iCs/>
          <w:color w:val="000000"/>
        </w:rPr>
        <w:br/>
        <w:t>od Wykonawcy, może dopuścić zmianę terminu realizacji Umowy,</w:t>
      </w:r>
      <w:r w:rsidR="003E687A">
        <w:rPr>
          <w:rFonts w:eastAsia="Calibri"/>
          <w:iCs/>
          <w:color w:val="000000"/>
        </w:rPr>
        <w:t xml:space="preserve"> o </w:t>
      </w:r>
      <w:r w:rsidRPr="00BC2276">
        <w:rPr>
          <w:rFonts w:eastAsia="Calibri"/>
          <w:iCs/>
          <w:color w:val="000000"/>
        </w:rPr>
        <w:t>którym mowa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§ 2. Ocena, czy opóźnienie nastąpiło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 xml:space="preserve">przyczyn niezależnych od Wykonawcy, dokonywana będzie przez Zamawiającego po przeanalizowaniu wyjaśnień przedłożonych przez Wykonawcę. </w:t>
      </w:r>
    </w:p>
    <w:p w14:paraId="3BE6CCD8" w14:textId="427E080E" w:rsidR="00BC2276" w:rsidRPr="00BC2276" w:rsidRDefault="00BC2276" w:rsidP="00BC2276">
      <w:pPr>
        <w:widowControl w:val="0"/>
        <w:numPr>
          <w:ilvl w:val="0"/>
          <w:numId w:val="19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Opóźnienia, które Zamawiający uznał za powstałe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przyczyn niezależnych od Wykonawcy, nie stanowią niewykonania lub nienależytego wykonania Umowy,</w:t>
      </w:r>
      <w:r w:rsidR="003E687A">
        <w:rPr>
          <w:rFonts w:eastAsia="Calibri"/>
          <w:iCs/>
          <w:color w:val="000000"/>
        </w:rPr>
        <w:t xml:space="preserve"> o </w:t>
      </w:r>
      <w:r w:rsidRPr="00BC2276">
        <w:rPr>
          <w:rFonts w:eastAsia="Calibri"/>
          <w:iCs/>
          <w:color w:val="000000"/>
        </w:rPr>
        <w:t>którym mowa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§ 8.</w:t>
      </w:r>
    </w:p>
    <w:p w14:paraId="204D3D75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§11</w:t>
      </w: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br/>
        <w:t>Ochrona danych osobowych</w:t>
      </w:r>
    </w:p>
    <w:p w14:paraId="4E3B73D1" w14:textId="386F99D7" w:rsidR="00BC2276" w:rsidRPr="00BC2276" w:rsidRDefault="00BC2276" w:rsidP="00BC2276">
      <w:pPr>
        <w:widowControl w:val="0"/>
        <w:numPr>
          <w:ilvl w:val="0"/>
          <w:numId w:val="2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bookmarkStart w:id="7" w:name="_Hlk32906956"/>
      <w:r w:rsidRPr="00BC2276">
        <w:rPr>
          <w:rFonts w:eastAsia="Calibri"/>
          <w:iCs/>
          <w:color w:val="000000"/>
        </w:rPr>
        <w:t>W związku ze stosowaniem rozporządzenia Parlamentu Europejskiego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Rady (UE) 2016/679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dnia 27 kwietnia 2016 r.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sprawie ochrony osób fizycznych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związku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 xml:space="preserve">przetwarzaniem danych osobowych </w:t>
      </w:r>
      <w:r w:rsidRPr="00BC2276">
        <w:rPr>
          <w:rFonts w:eastAsia="Calibri"/>
          <w:iCs/>
          <w:color w:val="000000"/>
        </w:rPr>
        <w:br/>
        <w:t>i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sprawie swobodnego przepływu takich danych oraz uchylenia dyrektywy 95/46/WE (Dz. Urz. UE L 119/1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04.05.2016), Strony postanawiają, co następuje:</w:t>
      </w:r>
    </w:p>
    <w:p w14:paraId="59D6E93F" w14:textId="069072B8" w:rsidR="00BC2276" w:rsidRPr="00BC2276" w:rsidRDefault="00BC2276" w:rsidP="00BC2276">
      <w:pPr>
        <w:widowControl w:val="0"/>
        <w:numPr>
          <w:ilvl w:val="0"/>
          <w:numId w:val="2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oświadcza, że poinformował pisemnie każdą osobę, której dane osobowe zostały wpisane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treści Umowy, jako dane osoby reprezentującej Wykonawcę lub jako dane osoby działającej lub współdziałającej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imieniu Wykonawcy przy wykonywaniu Umowy,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 xml:space="preserve">zakresie określonym </w:t>
      </w:r>
      <w:r w:rsidRPr="00BC2276">
        <w:rPr>
          <w:rFonts w:eastAsia="Calibri"/>
          <w:iCs/>
          <w:color w:val="000000"/>
        </w:rPr>
        <w:br/>
        <w:t>w załączniku nr 2 do niniejszej umowy oraz zobowiązuje się, że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przypadku wyznaczenia lub wskazania do działania lub współdziałania,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jakiejkolwiek formie lub zakresie, przy wykonywaniu niniejszej Umowy, osób innych niż wymienione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jej treści, najpóźniej wraz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przekazaniem PSSE danych osobowych tych osób, poinformuje pisemnie każdą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nich,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zakresie określonym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załączniku nr 2 do niniejszej umowy.</w:t>
      </w:r>
    </w:p>
    <w:p w14:paraId="24BF0B4D" w14:textId="1D89A899" w:rsidR="00BC2276" w:rsidRPr="00BC2276" w:rsidRDefault="00BC2276" w:rsidP="00BC2276">
      <w:pPr>
        <w:widowControl w:val="0"/>
        <w:numPr>
          <w:ilvl w:val="0"/>
          <w:numId w:val="2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 przypadku, gdy niezbędnym będzie przekazanie przez Wykonawcę osobie, opisanej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ust. 1 powyżej, innych informacji niż ujęte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załączniku nr 2 do niniejszej Umowy, Strony sporządzą stosowny aneks do Umowy.</w:t>
      </w:r>
    </w:p>
    <w:p w14:paraId="502154A6" w14:textId="4DF6DCD9" w:rsidR="00BC2276" w:rsidRPr="00BC2276" w:rsidRDefault="00BC2276" w:rsidP="00BC2276">
      <w:pPr>
        <w:widowControl w:val="0"/>
        <w:numPr>
          <w:ilvl w:val="0"/>
          <w:numId w:val="2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Wykonawca oświadcza, że informacje określone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załączniku nr 2 niniejszej Umowy są zgodne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rzeczywistością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zakresie ochrony danych osobowych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zobowiązuje się do niezwłocznego informowania PSSE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razie jakiejkolwiek zmiany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tym zakresie.</w:t>
      </w:r>
    </w:p>
    <w:p w14:paraId="29B94FAE" w14:textId="6630418C" w:rsidR="00BC2276" w:rsidRPr="00BC2276" w:rsidRDefault="00BC2276" w:rsidP="00BC2276">
      <w:pPr>
        <w:widowControl w:val="0"/>
        <w:numPr>
          <w:ilvl w:val="0"/>
          <w:numId w:val="2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Zamawiający oświadcza, że poinformował pisemnie każdą osobę, której dane osobowe zostały wpisane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treści Umowy, jako dane osoby reprezentującej PSSE lub jako dane osoby działającej lub współdziałającej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imieniu PSSE przy wykonywaniu umowy,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zakresie określonym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załączniku nr 3 do niniejszej Umowy oraz zobowiązuje się, iż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przypadku wyznaczenia lub wskazania do działania lub współdziałania,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jakiejkolwiek formie lub zakresie, przy wykonywaniu niniejszej umowy, osób innych niż wymienione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jej treści, najpóźniej wraz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 xml:space="preserve">przekazaniem Wykonawcy danych osobowych tych osób, </w:t>
      </w:r>
      <w:r w:rsidRPr="00BC2276">
        <w:rPr>
          <w:rFonts w:eastAsia="Calibri"/>
          <w:iCs/>
          <w:color w:val="000000"/>
        </w:rPr>
        <w:lastRenderedPageBreak/>
        <w:t>poinformuje pisemnie każdą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nich,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zakresie określonym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załączniku nr 3 do niniejszej Umowy.</w:t>
      </w:r>
    </w:p>
    <w:p w14:paraId="453284DA" w14:textId="0F6927D7" w:rsidR="00BC2276" w:rsidRPr="00BC2276" w:rsidRDefault="00BC2276" w:rsidP="00BC2276">
      <w:pPr>
        <w:widowControl w:val="0"/>
        <w:numPr>
          <w:ilvl w:val="0"/>
          <w:numId w:val="20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 przypadku, gdy niezbędnym będzie przekazanie przez Zamawiającego osobie, opisanej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ust. 3 powyżej, innych informacji niż ujęte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załączniku nr 3 do niniejszej umowy, Strony sporządzą stosowny aneks do Umowy.</w:t>
      </w:r>
      <w:bookmarkEnd w:id="7"/>
    </w:p>
    <w:p w14:paraId="3E1F7357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§ 12</w:t>
      </w:r>
    </w:p>
    <w:p w14:paraId="5798A9C5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Informacje poufne</w:t>
      </w:r>
    </w:p>
    <w:p w14:paraId="16B5CA41" w14:textId="7F4D3573" w:rsidR="00BC2276" w:rsidRPr="00BC2276" w:rsidRDefault="00BC2276" w:rsidP="00BC2276">
      <w:pPr>
        <w:widowControl w:val="0"/>
        <w:numPr>
          <w:ilvl w:val="0"/>
          <w:numId w:val="21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W</w:t>
      </w:r>
      <w:r w:rsidRPr="00BC2276">
        <w:rPr>
          <w:rFonts w:eastAsia="Calibri"/>
          <w:iCs/>
          <w:color w:val="000000"/>
        </w:rPr>
        <w:t>ykonawca zobowiązuje się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okresie obowiązywania Umowy oraz po jej wygaśnięciu lub rozwiązaniu, do zachowania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ścisłej tajemnicy wszelkich informacji dotyczących Zamawiającego, obejmujących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szczególności informacje, które mogą mieć wpływ na funkcjonowanie, wizerunek lub stan bezpieczeństwa Zamawiającego.</w:t>
      </w:r>
    </w:p>
    <w:p w14:paraId="571CD15D" w14:textId="70C959B0" w:rsidR="00BC2276" w:rsidRPr="00BC2276" w:rsidRDefault="00BC2276" w:rsidP="00BC2276">
      <w:pPr>
        <w:widowControl w:val="0"/>
        <w:numPr>
          <w:ilvl w:val="0"/>
          <w:numId w:val="21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Zobowiązanie do zachowania poufności nie dotyczy informacji udostępnionej publicznie, informacji ujawnionej na żądanie właściwego</w:t>
      </w:r>
      <w:r w:rsidR="003E687A">
        <w:rPr>
          <w:rFonts w:eastAsia="Calibri"/>
          <w:iCs/>
          <w:color w:val="000000"/>
        </w:rPr>
        <w:t xml:space="preserve"> i </w:t>
      </w:r>
      <w:r w:rsidRPr="00BC2276">
        <w:rPr>
          <w:rFonts w:eastAsia="Calibri"/>
          <w:iCs/>
          <w:color w:val="000000"/>
        </w:rPr>
        <w:t>upoważnionego organu lub informacji ujawnionej za uprzednią zgodą drugiej strony, wyrażoną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formie pisemnej, pod rygorem nieważności.</w:t>
      </w:r>
    </w:p>
    <w:p w14:paraId="0798CE01" w14:textId="09B3369C" w:rsidR="00BC2276" w:rsidRPr="00BC2276" w:rsidRDefault="00BC2276" w:rsidP="00BC2276">
      <w:pPr>
        <w:widowControl w:val="0"/>
        <w:numPr>
          <w:ilvl w:val="0"/>
          <w:numId w:val="21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iCs/>
          <w:color w:val="000000"/>
        </w:rPr>
        <w:t>W przypadku uzasadnionych wątpliwości, co do należytego wykonywania przez Wykonawcę zobowiązania do zachowania informacji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poufności, jak również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przypadku potwierdzonego zagrożenia interesu Zamawiającego działaniem Wykonawcy niezgodnym</w:t>
      </w:r>
      <w:r w:rsidR="003E687A">
        <w:rPr>
          <w:rFonts w:eastAsia="Calibri"/>
          <w:iCs/>
          <w:color w:val="000000"/>
        </w:rPr>
        <w:t xml:space="preserve"> z </w:t>
      </w:r>
      <w:r w:rsidRPr="00BC2276">
        <w:rPr>
          <w:rFonts w:eastAsia="Calibri"/>
          <w:iCs/>
          <w:color w:val="000000"/>
        </w:rPr>
        <w:t>niniejszym paragrafem lub naruszenia przez Wykonawcę zobowiązania do zachowania informacji</w:t>
      </w:r>
      <w:r w:rsidR="003E687A">
        <w:rPr>
          <w:rFonts w:eastAsia="Calibri"/>
          <w:iCs/>
          <w:color w:val="000000"/>
        </w:rPr>
        <w:t xml:space="preserve"> w </w:t>
      </w:r>
      <w:r w:rsidRPr="00BC2276">
        <w:rPr>
          <w:rFonts w:eastAsia="Calibri"/>
          <w:iCs/>
          <w:color w:val="000000"/>
        </w:rPr>
        <w:t>poufności, Zamawiający ma prawo żądać:</w:t>
      </w:r>
    </w:p>
    <w:p w14:paraId="0C23C173" w14:textId="066BE7FE" w:rsidR="00BC2276" w:rsidRPr="00BC2276" w:rsidRDefault="00BC2276" w:rsidP="00BC2276">
      <w:pPr>
        <w:widowControl w:val="0"/>
        <w:numPr>
          <w:ilvl w:val="0"/>
          <w:numId w:val="22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zaniechania działań sprzecznych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z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postanowieniami niniejszego paragrafu umowy;</w:t>
      </w:r>
    </w:p>
    <w:p w14:paraId="52C11E63" w14:textId="12DE2CC7" w:rsidR="00BC2276" w:rsidRPr="00BC2276" w:rsidRDefault="00BC2276" w:rsidP="00BC2276">
      <w:pPr>
        <w:widowControl w:val="0"/>
        <w:numPr>
          <w:ilvl w:val="0"/>
          <w:numId w:val="22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usunięcia skutków działań sprzecznych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z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postanowieniami niniejszego paragrafu umowy;</w:t>
      </w:r>
    </w:p>
    <w:p w14:paraId="55B78BFD" w14:textId="77777777" w:rsidR="00BC2276" w:rsidRPr="00BC2276" w:rsidRDefault="00BC2276" w:rsidP="00BC2276">
      <w:pPr>
        <w:widowControl w:val="0"/>
        <w:numPr>
          <w:ilvl w:val="0"/>
          <w:numId w:val="22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naprawienia wyrządzonej szkody na zasadach ogólnych;</w:t>
      </w:r>
    </w:p>
    <w:p w14:paraId="7D824272" w14:textId="77777777" w:rsidR="00BC2276" w:rsidRPr="00BC2276" w:rsidRDefault="00BC2276" w:rsidP="00BC2276">
      <w:pPr>
        <w:widowControl w:val="0"/>
        <w:numPr>
          <w:ilvl w:val="0"/>
          <w:numId w:val="22"/>
        </w:numPr>
        <w:suppressAutoHyphens/>
        <w:autoSpaceDE w:val="0"/>
        <w:spacing w:before="120" w:line="259" w:lineRule="auto"/>
        <w:jc w:val="both"/>
        <w:rPr>
          <w:rFonts w:eastAsia="Calibri"/>
          <w:iCs/>
          <w:color w:val="000000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wydania bezpodstawnie uzyskanych korzyści na zasadach ogólnych.</w:t>
      </w:r>
    </w:p>
    <w:p w14:paraId="093C11F1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§ 13</w:t>
      </w:r>
    </w:p>
    <w:p w14:paraId="60890E36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line="276" w:lineRule="auto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>Postanowienia końcowe</w:t>
      </w:r>
    </w:p>
    <w:p w14:paraId="04F30849" w14:textId="77777777" w:rsidR="00BC2276" w:rsidRPr="00BC2276" w:rsidRDefault="00BC2276" w:rsidP="00BC2276">
      <w:pPr>
        <w:widowControl w:val="0"/>
        <w:numPr>
          <w:ilvl w:val="0"/>
          <w:numId w:val="23"/>
        </w:numPr>
        <w:suppressAutoHyphens/>
        <w:autoSpaceDE w:val="0"/>
        <w:spacing w:before="120" w:line="259" w:lineRule="auto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Załączniki stanowią integralną część Umowy.</w:t>
      </w:r>
    </w:p>
    <w:p w14:paraId="7A9183C0" w14:textId="56EB5C37" w:rsidR="00BC2276" w:rsidRPr="00BC2276" w:rsidRDefault="00BC2276" w:rsidP="00BC2276">
      <w:pPr>
        <w:widowControl w:val="0"/>
        <w:numPr>
          <w:ilvl w:val="0"/>
          <w:numId w:val="23"/>
        </w:numPr>
        <w:suppressAutoHyphens/>
        <w:autoSpaceDE w:val="0"/>
        <w:spacing w:before="120" w:line="259" w:lineRule="auto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W okresie realizacji umowy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i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gwarancji Wykonawca jest zobowiązany pisemnie informować Zamawiającego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o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każdorazowej zmianie siedziby.</w:t>
      </w:r>
    </w:p>
    <w:p w14:paraId="3B785589" w14:textId="76E2163B" w:rsidR="00BC2276" w:rsidRPr="00BC2276" w:rsidRDefault="00BC2276" w:rsidP="00BC2276">
      <w:pPr>
        <w:widowControl w:val="0"/>
        <w:numPr>
          <w:ilvl w:val="0"/>
          <w:numId w:val="23"/>
        </w:numPr>
        <w:suppressAutoHyphens/>
        <w:autoSpaceDE w:val="0"/>
        <w:spacing w:before="120" w:line="259" w:lineRule="auto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Wszelkie spory wynikłe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z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wykonania niniejszej umowy rozstrzygać będzie Sąd właściwy dla siedziby Zamawiającego.</w:t>
      </w:r>
    </w:p>
    <w:p w14:paraId="12763B1E" w14:textId="526C2E19" w:rsidR="00BC2276" w:rsidRPr="00BC2276" w:rsidRDefault="00BC2276" w:rsidP="00BC2276">
      <w:pPr>
        <w:widowControl w:val="0"/>
        <w:numPr>
          <w:ilvl w:val="0"/>
          <w:numId w:val="23"/>
        </w:numPr>
        <w:suppressAutoHyphens/>
        <w:autoSpaceDE w:val="0"/>
        <w:spacing w:before="120" w:line="259" w:lineRule="auto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Wszelkie zmiany niniejszej Umowy, wymagają dla swej ważności aneksu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formie pisemnej.</w:t>
      </w:r>
    </w:p>
    <w:p w14:paraId="5CC6B946" w14:textId="4D5A2928" w:rsidR="00BC2276" w:rsidRPr="00BC2276" w:rsidRDefault="00BC2276" w:rsidP="00BC2276">
      <w:pPr>
        <w:widowControl w:val="0"/>
        <w:numPr>
          <w:ilvl w:val="0"/>
          <w:numId w:val="23"/>
        </w:numPr>
        <w:suppressAutoHyphens/>
        <w:autoSpaceDE w:val="0"/>
        <w:spacing w:before="120" w:line="259" w:lineRule="auto"/>
        <w:jc w:val="both"/>
        <w:rPr>
          <w:rFonts w:eastAsia="Calibri"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color w:val="000000"/>
          <w:u w:color="000000"/>
          <w:bdr w:val="nil"/>
          <w:lang w:eastAsia="pl-PL"/>
        </w:rPr>
        <w:t>Umowę sporządzono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w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2 jednobrzmiącym egzemplarzach, po jednym dla Wykonawcy</w:t>
      </w:r>
      <w:r w:rsidR="003E687A">
        <w:rPr>
          <w:rFonts w:eastAsia="Calibri"/>
          <w:color w:val="000000"/>
          <w:u w:color="000000"/>
          <w:bdr w:val="nil"/>
          <w:lang w:eastAsia="pl-PL"/>
        </w:rPr>
        <w:t xml:space="preserve"> i </w:t>
      </w:r>
      <w:r w:rsidRPr="00BC2276">
        <w:rPr>
          <w:rFonts w:eastAsia="Calibri"/>
          <w:color w:val="000000"/>
          <w:u w:color="000000"/>
          <w:bdr w:val="nil"/>
          <w:lang w:eastAsia="pl-PL"/>
        </w:rPr>
        <w:t>dla Zamawiającego.</w:t>
      </w:r>
    </w:p>
    <w:p w14:paraId="4EBEA84B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eastAsia="Calibri"/>
          <w:color w:val="000000"/>
          <w:u w:color="000000"/>
          <w:bdr w:val="nil"/>
          <w:lang w:eastAsia="pl-PL"/>
        </w:rPr>
      </w:pPr>
    </w:p>
    <w:p w14:paraId="034B1460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eastAsia="Calibri"/>
          <w:color w:val="000000"/>
          <w:u w:color="000000"/>
          <w:bdr w:val="nil"/>
          <w:lang w:eastAsia="pl-PL"/>
        </w:rPr>
      </w:pPr>
    </w:p>
    <w:p w14:paraId="72595328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Załączniki:</w:t>
      </w:r>
    </w:p>
    <w:p w14:paraId="67D80CC8" w14:textId="5C271B4E" w:rsidR="00BC2276" w:rsidRPr="00BC2276" w:rsidRDefault="00BC2276" w:rsidP="00BC2276">
      <w:pPr>
        <w:widowControl w:val="0"/>
        <w:numPr>
          <w:ilvl w:val="0"/>
          <w:numId w:val="24"/>
        </w:numPr>
        <w:suppressAutoHyphens/>
        <w:autoSpaceDE w:val="0"/>
        <w:spacing w:before="120" w:line="259" w:lineRule="auto"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Obowiązki</w:t>
      </w:r>
      <w:r w:rsidR="003E687A">
        <w:rPr>
          <w:rFonts w:eastAsia="Calibri"/>
          <w:i/>
          <w:iCs/>
          <w:color w:val="000000"/>
          <w:u w:color="000000"/>
          <w:bdr w:val="nil"/>
          <w:lang w:eastAsia="pl-PL"/>
        </w:rPr>
        <w:t xml:space="preserve"> w </w:t>
      </w: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zakresie BHP dotyczące zleceniobiorcy/wykonawcy/podwykonawcy/dostawcy, wykonującego prace na terenach zarządzanych przez PSSE sp.</w:t>
      </w:r>
      <w:r w:rsidR="003E687A">
        <w:rPr>
          <w:rFonts w:eastAsia="Calibri"/>
          <w:i/>
          <w:iCs/>
          <w:color w:val="000000"/>
          <w:u w:color="000000"/>
          <w:bdr w:val="nil"/>
          <w:lang w:eastAsia="pl-PL"/>
        </w:rPr>
        <w:t xml:space="preserve"> z </w:t>
      </w: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o.o.;</w:t>
      </w:r>
    </w:p>
    <w:p w14:paraId="666F511C" w14:textId="1CC9C134" w:rsidR="00BC2276" w:rsidRPr="00BC2276" w:rsidRDefault="00BC2276" w:rsidP="00BC2276">
      <w:pPr>
        <w:widowControl w:val="0"/>
        <w:numPr>
          <w:ilvl w:val="0"/>
          <w:numId w:val="24"/>
        </w:numPr>
        <w:suppressAutoHyphens/>
        <w:autoSpaceDE w:val="0"/>
        <w:spacing w:before="120" w:line="259" w:lineRule="auto"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Zakres informacji przekazywanych przez Wykonawcę osobom działających</w:t>
      </w:r>
      <w:r w:rsidR="003E687A">
        <w:rPr>
          <w:rFonts w:eastAsia="Calibri"/>
          <w:i/>
          <w:iCs/>
          <w:color w:val="000000"/>
          <w:u w:color="000000"/>
          <w:bdr w:val="nil"/>
          <w:lang w:eastAsia="pl-PL"/>
        </w:rPr>
        <w:t xml:space="preserve"> w </w:t>
      </w: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jego imieniu;</w:t>
      </w:r>
    </w:p>
    <w:p w14:paraId="5787940F" w14:textId="0D8FE400" w:rsidR="00BC2276" w:rsidRPr="00BC2276" w:rsidRDefault="00BC2276" w:rsidP="00BC2276">
      <w:pPr>
        <w:widowControl w:val="0"/>
        <w:numPr>
          <w:ilvl w:val="0"/>
          <w:numId w:val="24"/>
        </w:numPr>
        <w:suppressAutoHyphens/>
        <w:autoSpaceDE w:val="0"/>
        <w:spacing w:before="120" w:line="259" w:lineRule="auto"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Zakres informacji przekazywanych przez Zamawiającego osobom działających</w:t>
      </w:r>
      <w:r w:rsidR="003E687A">
        <w:rPr>
          <w:rFonts w:eastAsia="Calibri"/>
          <w:i/>
          <w:iCs/>
          <w:color w:val="000000"/>
          <w:u w:color="000000"/>
          <w:bdr w:val="nil"/>
          <w:lang w:eastAsia="pl-PL"/>
        </w:rPr>
        <w:t xml:space="preserve"> w </w:t>
      </w: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jego imieniu;</w:t>
      </w:r>
    </w:p>
    <w:p w14:paraId="0747EB14" w14:textId="77777777" w:rsidR="00BC2276" w:rsidRPr="00BC2276" w:rsidRDefault="00BC2276" w:rsidP="00BC2276">
      <w:pPr>
        <w:widowControl w:val="0"/>
        <w:numPr>
          <w:ilvl w:val="0"/>
          <w:numId w:val="24"/>
        </w:numPr>
        <w:suppressAutoHyphens/>
        <w:autoSpaceDE w:val="0"/>
        <w:spacing w:before="120" w:line="259" w:lineRule="auto"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lastRenderedPageBreak/>
        <w:t>Szczegółowy opis przedmiotu zamówienia;</w:t>
      </w:r>
    </w:p>
    <w:p w14:paraId="6D1219C2" w14:textId="4D4BEB20" w:rsidR="00BC2276" w:rsidRPr="00BC2276" w:rsidRDefault="00BC2276" w:rsidP="00BC2276">
      <w:pPr>
        <w:widowControl w:val="0"/>
        <w:numPr>
          <w:ilvl w:val="0"/>
          <w:numId w:val="24"/>
        </w:numPr>
        <w:suppressAutoHyphens/>
        <w:autoSpaceDE w:val="0"/>
        <w:spacing w:before="120" w:line="259" w:lineRule="auto"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Oferta złożona przez Wykonawcę</w:t>
      </w:r>
      <w:r w:rsidR="003E687A">
        <w:rPr>
          <w:rFonts w:eastAsia="Calibri"/>
          <w:i/>
          <w:iCs/>
          <w:color w:val="000000"/>
          <w:u w:color="000000"/>
          <w:bdr w:val="nil"/>
          <w:lang w:eastAsia="pl-PL"/>
        </w:rPr>
        <w:t xml:space="preserve"> w </w:t>
      </w: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postępowaniu nr. ………..;</w:t>
      </w:r>
    </w:p>
    <w:p w14:paraId="6A7309DB" w14:textId="77777777" w:rsidR="00BC2276" w:rsidRPr="00BC2276" w:rsidRDefault="00BC2276" w:rsidP="00BC2276">
      <w:pPr>
        <w:widowControl w:val="0"/>
        <w:numPr>
          <w:ilvl w:val="0"/>
          <w:numId w:val="24"/>
        </w:numPr>
        <w:suppressAutoHyphens/>
        <w:autoSpaceDE w:val="0"/>
        <w:spacing w:before="120" w:line="259" w:lineRule="auto"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i/>
          <w:iCs/>
          <w:color w:val="000000"/>
          <w:u w:color="000000"/>
          <w:bdr w:val="nil"/>
          <w:lang w:eastAsia="pl-PL"/>
        </w:rPr>
        <w:t>Kopia polisy OC Wykonawcy;</w:t>
      </w:r>
    </w:p>
    <w:p w14:paraId="5A4E036E" w14:textId="77777777" w:rsidR="00BC2276" w:rsidRPr="00BC2276" w:rsidRDefault="00BC2276" w:rsidP="00BC2276">
      <w:pPr>
        <w:widowControl w:val="0"/>
        <w:numPr>
          <w:ilvl w:val="0"/>
          <w:numId w:val="24"/>
        </w:numPr>
        <w:suppressAutoHyphens/>
        <w:autoSpaceDE w:val="0"/>
        <w:spacing w:before="120" w:line="259" w:lineRule="auto"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i/>
          <w:iCs/>
          <w:color w:val="000000"/>
          <w:bdr w:val="nil"/>
          <w:lang w:eastAsia="pl-PL"/>
        </w:rPr>
        <w:t>Wzór protokołu odbioru.</w:t>
      </w:r>
    </w:p>
    <w:p w14:paraId="7DE669E0" w14:textId="77777777" w:rsidR="00BC2276" w:rsidRDefault="00BC2276" w:rsidP="00BC2276">
      <w:pPr>
        <w:widowControl w:val="0"/>
        <w:numPr>
          <w:ilvl w:val="0"/>
          <w:numId w:val="24"/>
        </w:numPr>
        <w:spacing w:before="120" w:line="259" w:lineRule="auto"/>
        <w:jc w:val="both"/>
        <w:rPr>
          <w:rFonts w:eastAsia="Calibri"/>
          <w:i/>
          <w:iCs/>
          <w:color w:val="000000"/>
          <w:lang w:eastAsia="pl-PL"/>
        </w:rPr>
      </w:pPr>
      <w:r w:rsidRPr="00BC2276">
        <w:rPr>
          <w:rFonts w:eastAsia="Calibri"/>
          <w:i/>
          <w:iCs/>
          <w:color w:val="000000"/>
          <w:lang w:eastAsia="pl-PL"/>
        </w:rPr>
        <w:t>Harmonogram wykonania przedmiotu zamówienia.</w:t>
      </w:r>
    </w:p>
    <w:p w14:paraId="519EB23E" w14:textId="77777777" w:rsidR="003E687A" w:rsidRDefault="003E687A" w:rsidP="003E687A">
      <w:pPr>
        <w:widowControl w:val="0"/>
        <w:spacing w:before="120" w:line="259" w:lineRule="auto"/>
        <w:jc w:val="both"/>
        <w:rPr>
          <w:rFonts w:eastAsia="Calibri"/>
          <w:i/>
          <w:iCs/>
          <w:color w:val="000000"/>
          <w:lang w:eastAsia="pl-PL"/>
        </w:rPr>
      </w:pPr>
    </w:p>
    <w:p w14:paraId="4728A6FA" w14:textId="77777777" w:rsidR="003E687A" w:rsidRDefault="003E687A" w:rsidP="003E687A">
      <w:pPr>
        <w:widowControl w:val="0"/>
        <w:spacing w:before="120" w:line="259" w:lineRule="auto"/>
        <w:jc w:val="both"/>
        <w:rPr>
          <w:rFonts w:eastAsia="Calibri"/>
          <w:i/>
          <w:iCs/>
          <w:color w:val="000000"/>
          <w:lang w:eastAsia="pl-PL"/>
        </w:rPr>
      </w:pPr>
    </w:p>
    <w:p w14:paraId="2F135316" w14:textId="77777777" w:rsidR="003E687A" w:rsidRDefault="003E687A" w:rsidP="003E687A">
      <w:pPr>
        <w:widowControl w:val="0"/>
        <w:spacing w:before="120" w:line="259" w:lineRule="auto"/>
        <w:jc w:val="both"/>
        <w:rPr>
          <w:rFonts w:eastAsia="Calibri"/>
          <w:i/>
          <w:iCs/>
          <w:color w:val="000000"/>
          <w:lang w:eastAsia="pl-PL"/>
        </w:rPr>
      </w:pPr>
    </w:p>
    <w:p w14:paraId="7AF5F053" w14:textId="77777777" w:rsidR="003E687A" w:rsidRPr="00BC2276" w:rsidRDefault="003E687A" w:rsidP="003E687A">
      <w:pPr>
        <w:widowControl w:val="0"/>
        <w:spacing w:before="120" w:line="259" w:lineRule="auto"/>
        <w:jc w:val="both"/>
        <w:rPr>
          <w:rFonts w:eastAsia="Calibri"/>
          <w:i/>
          <w:iCs/>
          <w:color w:val="000000"/>
          <w:lang w:eastAsia="pl-PL"/>
        </w:rPr>
      </w:pPr>
    </w:p>
    <w:p w14:paraId="0B78AB31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560"/>
        <w:jc w:val="center"/>
        <w:rPr>
          <w:rFonts w:eastAsia="Calibri"/>
          <w:b/>
          <w:bCs/>
          <w:color w:val="000000"/>
          <w:u w:color="000000"/>
          <w:bdr w:val="nil"/>
          <w:lang w:eastAsia="pl-PL"/>
        </w:rPr>
      </w:pP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 xml:space="preserve">Wykonawca </w:t>
      </w: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ab/>
      </w: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ab/>
      </w:r>
      <w:r w:rsidRPr="00BC2276">
        <w:rPr>
          <w:rFonts w:eastAsia="Calibri"/>
          <w:b/>
          <w:bCs/>
          <w:color w:val="000000"/>
          <w:u w:color="000000"/>
          <w:bdr w:val="nil"/>
          <w:lang w:eastAsia="pl-PL"/>
        </w:rPr>
        <w:tab/>
        <w:t xml:space="preserve">                            Zamawiający</w:t>
      </w:r>
    </w:p>
    <w:p w14:paraId="2F4C312C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ind w:firstLine="708"/>
        <w:jc w:val="both"/>
        <w:rPr>
          <w:rFonts w:eastAsia="Calibri"/>
          <w:color w:val="000000"/>
          <w:u w:color="000000"/>
          <w:bdr w:val="nil"/>
          <w:lang w:eastAsia="pl-PL"/>
        </w:rPr>
      </w:pPr>
    </w:p>
    <w:p w14:paraId="19072B92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</w:p>
    <w:p w14:paraId="431F3790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</w:p>
    <w:p w14:paraId="1FA359A5" w14:textId="77777777" w:rsidR="00BC2276" w:rsidRPr="00BC2276" w:rsidRDefault="00BC2276" w:rsidP="00BC2276">
      <w:pPr>
        <w:pBdr>
          <w:bottom w:val="single" w:sz="12" w:space="4" w:color="39A5B7"/>
        </w:pBdr>
        <w:spacing w:after="120"/>
        <w:contextualSpacing/>
        <w:rPr>
          <w:rFonts w:eastAsia="HGMinchoB"/>
          <w:color w:val="2A7B88"/>
          <w:kern w:val="28"/>
          <w:lang w:eastAsia="ja-JP"/>
        </w:rPr>
      </w:pPr>
      <w:bookmarkStart w:id="8" w:name="_Hlk81829294"/>
      <w:r w:rsidRPr="00BC2276">
        <w:rPr>
          <w:rFonts w:eastAsia="HGMinchoB"/>
          <w:bCs/>
          <w:color w:val="2A7B88"/>
          <w:kern w:val="28"/>
          <w:lang w:eastAsia="ja-JP"/>
        </w:rPr>
        <w:br w:type="page"/>
      </w:r>
      <w:r w:rsidRPr="00BC2276">
        <w:rPr>
          <w:rFonts w:eastAsia="HGMinchoB"/>
          <w:bCs/>
          <w:color w:val="2A7B88"/>
          <w:kern w:val="28"/>
          <w:lang w:eastAsia="ja-JP"/>
        </w:rPr>
        <w:lastRenderedPageBreak/>
        <w:t>Załącznik nr 2</w:t>
      </w:r>
      <w:r w:rsidRPr="00BC2276">
        <w:rPr>
          <w:rFonts w:eastAsia="HGMinchoB"/>
          <w:b/>
          <w:color w:val="2A7B88"/>
          <w:kern w:val="28"/>
          <w:lang w:eastAsia="ja-JP"/>
        </w:rPr>
        <w:t xml:space="preserve"> </w:t>
      </w:r>
      <w:r w:rsidRPr="00BC2276">
        <w:rPr>
          <w:rFonts w:eastAsia="HGMinchoB"/>
          <w:color w:val="2A7B88"/>
          <w:kern w:val="28"/>
          <w:lang w:eastAsia="ja-JP"/>
        </w:rPr>
        <w:t xml:space="preserve">do Umowy </w:t>
      </w:r>
    </w:p>
    <w:bookmarkEnd w:id="8"/>
    <w:p w14:paraId="58B2C99C" w14:textId="77777777" w:rsidR="00BC2276" w:rsidRPr="00BC2276" w:rsidRDefault="00BC2276" w:rsidP="00BC2276">
      <w:pPr>
        <w:pBdr>
          <w:bottom w:val="single" w:sz="12" w:space="4" w:color="39A5B7"/>
        </w:pBdr>
        <w:spacing w:after="120"/>
        <w:contextualSpacing/>
        <w:rPr>
          <w:rFonts w:eastAsia="HGMinchoB"/>
          <w:color w:val="2A7B88"/>
          <w:kern w:val="28"/>
          <w:lang w:eastAsia="ja-JP"/>
        </w:rPr>
      </w:pPr>
    </w:p>
    <w:p w14:paraId="5DED4820" w14:textId="77777777" w:rsidR="00BC2276" w:rsidRPr="00BC2276" w:rsidRDefault="00BC2276" w:rsidP="00BC2276">
      <w:pPr>
        <w:spacing w:line="280" w:lineRule="exact"/>
        <w:jc w:val="center"/>
        <w:rPr>
          <w:rFonts w:eastAsia="Calibri"/>
          <w:color w:val="000000"/>
        </w:rPr>
      </w:pPr>
      <w:r w:rsidRPr="00BC2276">
        <w:rPr>
          <w:rFonts w:eastAsia="Calibri"/>
          <w:color w:val="000000"/>
        </w:rPr>
        <w:t>ZAKRES INFORMACJI PRZEKAZYWANYCH PRZEZ WYKONAWCĘ</w:t>
      </w:r>
    </w:p>
    <w:p w14:paraId="72F4E763" w14:textId="22F785B2" w:rsidR="00BC2276" w:rsidRPr="00BC2276" w:rsidRDefault="00BC2276" w:rsidP="00BC2276">
      <w:pPr>
        <w:spacing w:line="280" w:lineRule="exact"/>
        <w:jc w:val="center"/>
        <w:rPr>
          <w:rFonts w:eastAsia="Calibri"/>
          <w:color w:val="000000"/>
        </w:rPr>
      </w:pPr>
      <w:r w:rsidRPr="00BC2276">
        <w:rPr>
          <w:rFonts w:eastAsia="Calibri"/>
          <w:color w:val="000000"/>
        </w:rPr>
        <w:t>OSOBOM DZIAŁAJĄCYM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>JEGO IMIENIU</w:t>
      </w:r>
    </w:p>
    <w:p w14:paraId="385DB328" w14:textId="77777777" w:rsidR="00BC2276" w:rsidRPr="00BC2276" w:rsidRDefault="00BC2276" w:rsidP="00BC2276">
      <w:pPr>
        <w:spacing w:line="280" w:lineRule="exact"/>
        <w:ind w:left="426" w:hanging="426"/>
        <w:rPr>
          <w:rFonts w:eastAsia="Calibri"/>
          <w:bCs/>
        </w:rPr>
      </w:pPr>
    </w:p>
    <w:p w14:paraId="7DAED879" w14:textId="53D0915E" w:rsidR="00BC2276" w:rsidRPr="00BC2276" w:rsidRDefault="00BC2276" w:rsidP="00BC2276">
      <w:pPr>
        <w:numPr>
          <w:ilvl w:val="0"/>
          <w:numId w:val="5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Kategorie danych osobowych, które zostały zawarte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treści umowy albo przekazane Zamawiającemu na jego podstawie,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ramach aktualizacji (tj. zmiany lub uzupełnienia) danych zawartych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 xml:space="preserve">treści umowy, są następujące: imię, nazwisko, stanowisko służbowe.  </w:t>
      </w:r>
    </w:p>
    <w:p w14:paraId="37B39D15" w14:textId="77DA70F9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Z chwilą udostępnienia Zamawiającemu danych osobowych, administratorem tych danych staje się Pomorska Specjalna Strefa Ekonomiczna sp.</w:t>
      </w:r>
      <w:r w:rsidR="003E687A">
        <w:rPr>
          <w:rFonts w:eastAsia="Calibri"/>
          <w:bCs/>
        </w:rPr>
        <w:t xml:space="preserve"> z </w:t>
      </w:r>
      <w:r w:rsidRPr="00BC2276">
        <w:rPr>
          <w:rFonts w:eastAsia="Calibri"/>
          <w:bCs/>
        </w:rPr>
        <w:t>o.o.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Gdańsku.</w:t>
      </w:r>
    </w:p>
    <w:p w14:paraId="009E03AD" w14:textId="5FB0B0E8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</w:rPr>
        <w:t>Inspektorem Ochrony Danych</w:t>
      </w:r>
      <w:r w:rsidR="003E687A">
        <w:rPr>
          <w:rFonts w:eastAsia="Calibri"/>
        </w:rPr>
        <w:t xml:space="preserve"> w </w:t>
      </w:r>
      <w:r w:rsidRPr="00BC2276">
        <w:rPr>
          <w:rFonts w:eastAsia="Calibri"/>
        </w:rPr>
        <w:t>Pomorskiej Specjalnej Strefie Ekonomicznej sp.</w:t>
      </w:r>
      <w:r w:rsidR="003E687A">
        <w:rPr>
          <w:rFonts w:eastAsia="Calibri"/>
        </w:rPr>
        <w:t xml:space="preserve"> z </w:t>
      </w:r>
      <w:r w:rsidRPr="00BC2276">
        <w:rPr>
          <w:rFonts w:eastAsia="Calibri"/>
        </w:rPr>
        <w:t>o.o. jest Paweł Okoniewski,</w:t>
      </w:r>
      <w:r w:rsidR="003E687A">
        <w:rPr>
          <w:rFonts w:eastAsia="Calibri"/>
        </w:rPr>
        <w:t xml:space="preserve"> a w </w:t>
      </w:r>
      <w:r w:rsidRPr="00BC2276">
        <w:rPr>
          <w:rFonts w:eastAsia="Calibri"/>
        </w:rPr>
        <w:t>celu kontaktu należy zwracać się na adres poczty elektronicznej: rodo@strefa.gda.pl</w:t>
      </w:r>
    </w:p>
    <w:p w14:paraId="48FFBD8B" w14:textId="7AF902C7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Celem udostępnienia Zamawiającemu danych osobowych jest ustalenie uprawnień</w:t>
      </w:r>
      <w:r w:rsidR="003E687A">
        <w:rPr>
          <w:rFonts w:eastAsia="Calibri"/>
          <w:bCs/>
        </w:rPr>
        <w:t xml:space="preserve"> i </w:t>
      </w:r>
      <w:r w:rsidRPr="00BC2276">
        <w:rPr>
          <w:rFonts w:eastAsia="Calibri"/>
          <w:bCs/>
        </w:rPr>
        <w:t>zobowiązań stron, poprzez zawarcie umowy oraz wykonanie umowy przez strony.</w:t>
      </w:r>
    </w:p>
    <w:p w14:paraId="16175218" w14:textId="3A936556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Podstawą prawną przetwarzania danych osobowych jest art. 6 ust. 1 lit. f Rozporządzenia Parlamentu Europejskiego</w:t>
      </w:r>
      <w:r w:rsidR="003E687A">
        <w:rPr>
          <w:rFonts w:eastAsia="Calibri"/>
          <w:bCs/>
        </w:rPr>
        <w:t xml:space="preserve"> i </w:t>
      </w:r>
      <w:r w:rsidRPr="00BC2276">
        <w:rPr>
          <w:rFonts w:eastAsia="Calibri"/>
          <w:bCs/>
        </w:rPr>
        <w:t>Rady (UE) 2016/679</w:t>
      </w:r>
      <w:r w:rsidR="003E687A">
        <w:rPr>
          <w:rFonts w:eastAsia="Calibri"/>
          <w:bCs/>
        </w:rPr>
        <w:t xml:space="preserve"> z </w:t>
      </w:r>
      <w:r w:rsidRPr="00BC2276">
        <w:rPr>
          <w:rFonts w:eastAsia="Calibri"/>
          <w:bCs/>
        </w:rPr>
        <w:t>dnia 27 kwietnia 2016 r.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 xml:space="preserve">sprawie ochrony osób fizycznych </w:t>
      </w:r>
      <w:r w:rsidRPr="00BC2276">
        <w:rPr>
          <w:rFonts w:eastAsia="Calibri"/>
          <w:bCs/>
        </w:rPr>
        <w:br/>
        <w:t>w związku</w:t>
      </w:r>
      <w:r w:rsidR="003E687A">
        <w:rPr>
          <w:rFonts w:eastAsia="Calibri"/>
          <w:bCs/>
        </w:rPr>
        <w:t xml:space="preserve"> z </w:t>
      </w:r>
      <w:r w:rsidRPr="00BC2276">
        <w:rPr>
          <w:rFonts w:eastAsia="Calibri"/>
          <w:bCs/>
        </w:rPr>
        <w:t>przetwarzaniem danych osobowych</w:t>
      </w:r>
      <w:r w:rsidR="003E687A">
        <w:rPr>
          <w:rFonts w:eastAsia="Calibri"/>
          <w:bCs/>
        </w:rPr>
        <w:t xml:space="preserve"> i w </w:t>
      </w:r>
      <w:r w:rsidRPr="00BC2276">
        <w:rPr>
          <w:rFonts w:eastAsia="Calibri"/>
          <w:bCs/>
        </w:rPr>
        <w:t>sprawie swobodnego przepływu takich danych oraz uchylenia dyrektywy 95/46/WE (ogólne rozporządzenie</w:t>
      </w:r>
      <w:r w:rsidR="003E687A">
        <w:rPr>
          <w:rFonts w:eastAsia="Calibri"/>
          <w:bCs/>
        </w:rPr>
        <w:t xml:space="preserve"> o </w:t>
      </w:r>
      <w:r w:rsidRPr="00BC2276">
        <w:rPr>
          <w:rFonts w:eastAsia="Calibri"/>
          <w:bCs/>
        </w:rPr>
        <w:t xml:space="preserve">ochronie danych), zwanego dalej: „RODO”, </w:t>
      </w:r>
      <w:r w:rsidRPr="00BC2276">
        <w:rPr>
          <w:rFonts w:eastAsia="Calibri"/>
          <w:bCs/>
        </w:rPr>
        <w:br/>
        <w:t>tj. prawnie uzasadniony interes Zamawiającego polegający na właściwej realizacji zawartej</w:t>
      </w:r>
      <w:r w:rsidR="003E687A">
        <w:rPr>
          <w:rFonts w:eastAsia="Calibri"/>
          <w:bCs/>
        </w:rPr>
        <w:t xml:space="preserve"> z </w:t>
      </w:r>
      <w:r w:rsidRPr="00BC2276">
        <w:rPr>
          <w:rFonts w:eastAsia="Calibri"/>
          <w:bCs/>
        </w:rPr>
        <w:t>Wykonawcą umowy.</w:t>
      </w:r>
    </w:p>
    <w:p w14:paraId="17B5246F" w14:textId="270E9AAF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Kategorie danych, określone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ust. 1, dotyczą wyłącznie osób, których dane zawarte są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treści umowy lub zostaną przekazane Zamawiającemu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ramach aktualizacji (tj. zmiany lub uzupełnienia) tych danych.</w:t>
      </w:r>
    </w:p>
    <w:p w14:paraId="1B437544" w14:textId="77777777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 xml:space="preserve">Dane osobowe będą przechowywane przez Zamawiającego przez okres 5 lat począwszy od następnego roku po wykonaniu umowy. </w:t>
      </w:r>
    </w:p>
    <w:p w14:paraId="05F67B5D" w14:textId="716F3A07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Dane osobowe nie będą udostępniane innym niż Zamawiający odbiorcom danych lub kategoriom odbiorców danych, poza przypadkami ich udostępnienia organom administracji publicznej lub innym organom państwowym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związku</w:t>
      </w:r>
      <w:r w:rsidR="003E687A">
        <w:rPr>
          <w:rFonts w:eastAsia="Calibri"/>
          <w:bCs/>
        </w:rPr>
        <w:t xml:space="preserve"> z </w:t>
      </w:r>
      <w:r w:rsidRPr="00BC2276">
        <w:rPr>
          <w:rFonts w:eastAsia="Calibri"/>
          <w:bCs/>
        </w:rPr>
        <w:t>określonym postępowaniem.</w:t>
      </w:r>
      <w:r w:rsidRPr="00BC2276">
        <w:rPr>
          <w:rFonts w:eastAsia="Calibri"/>
        </w:rPr>
        <w:t xml:space="preserve"> </w:t>
      </w:r>
    </w:p>
    <w:p w14:paraId="5BE7411A" w14:textId="27D80F70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Dane osobowe nie będą przekazywane do innego państwa (poza terytorium Rzeczypospolitej Polskiej) lub do organizacji międzynarodowej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 xml:space="preserve">rozumieniu art. 4 pkt 26 </w:t>
      </w:r>
      <w:r w:rsidRPr="00BC2276">
        <w:rPr>
          <w:rFonts w:eastAsia="Calibri"/>
        </w:rPr>
        <w:t>Rozporządzenia Parlamentu Europejskiego</w:t>
      </w:r>
      <w:r w:rsidR="003E687A">
        <w:rPr>
          <w:rFonts w:eastAsia="Calibri"/>
        </w:rPr>
        <w:t xml:space="preserve"> i </w:t>
      </w:r>
      <w:r w:rsidRPr="00BC2276">
        <w:rPr>
          <w:rFonts w:eastAsia="Calibri"/>
        </w:rPr>
        <w:t>Rady (UE) 2016/679</w:t>
      </w:r>
      <w:r w:rsidR="003E687A">
        <w:rPr>
          <w:rFonts w:eastAsia="Calibri"/>
        </w:rPr>
        <w:t xml:space="preserve"> z </w:t>
      </w:r>
      <w:r w:rsidRPr="00BC2276">
        <w:rPr>
          <w:rFonts w:eastAsia="Calibri"/>
        </w:rPr>
        <w:t>dnia 27 kwietnia 2016 r.</w:t>
      </w:r>
      <w:r w:rsidR="003E687A">
        <w:rPr>
          <w:rFonts w:eastAsia="Calibri"/>
        </w:rPr>
        <w:t xml:space="preserve"> w </w:t>
      </w:r>
      <w:r w:rsidRPr="00BC2276">
        <w:rPr>
          <w:rFonts w:eastAsia="Calibri"/>
        </w:rPr>
        <w:t xml:space="preserve">sprawie ochrony osób fizycznych </w:t>
      </w:r>
      <w:r w:rsidRPr="00BC2276">
        <w:rPr>
          <w:rFonts w:eastAsia="Calibri"/>
        </w:rPr>
        <w:br/>
        <w:t>w związku</w:t>
      </w:r>
      <w:r w:rsidR="003E687A">
        <w:rPr>
          <w:rFonts w:eastAsia="Calibri"/>
        </w:rPr>
        <w:t xml:space="preserve"> z </w:t>
      </w:r>
      <w:r w:rsidRPr="00BC2276">
        <w:rPr>
          <w:rFonts w:eastAsia="Calibri"/>
        </w:rPr>
        <w:t>przetwarzaniem danych osobowych</w:t>
      </w:r>
      <w:r w:rsidR="003E687A">
        <w:rPr>
          <w:rFonts w:eastAsia="Calibri"/>
        </w:rPr>
        <w:t xml:space="preserve"> i w </w:t>
      </w:r>
      <w:r w:rsidRPr="00BC2276">
        <w:rPr>
          <w:rFonts w:eastAsia="Calibri"/>
        </w:rPr>
        <w:t>sprawie swobodnego przepływu takich danych oraz uchylenia dyrektywy 95/46/WE (ogólne rozporządzenie</w:t>
      </w:r>
      <w:r w:rsidR="003E687A">
        <w:rPr>
          <w:rFonts w:eastAsia="Calibri"/>
        </w:rPr>
        <w:t xml:space="preserve"> o </w:t>
      </w:r>
      <w:r w:rsidRPr="00BC2276">
        <w:rPr>
          <w:rFonts w:eastAsia="Calibri"/>
        </w:rPr>
        <w:t>ochronie danych), zwanego dalej: „</w:t>
      </w:r>
      <w:r w:rsidRPr="00BC2276">
        <w:rPr>
          <w:rFonts w:eastAsia="Calibri"/>
          <w:bCs/>
        </w:rPr>
        <w:t>RODO”.</w:t>
      </w:r>
    </w:p>
    <w:p w14:paraId="51B963A0" w14:textId="4312EE88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 xml:space="preserve">Osobom, których dane osobowe zostały udostępnione Zamawiającemu, przysługuje prawo żądania </w:t>
      </w:r>
      <w:r w:rsidRPr="00BC2276">
        <w:rPr>
          <w:rFonts w:eastAsia="Calibri"/>
          <w:bCs/>
        </w:rPr>
        <w:br/>
        <w:t>od Zamawiającego, jako ich administratora, dostępu do danych osobowych, sprostowania, usunięcia lub ograniczenia przetwarzania,</w:t>
      </w:r>
      <w:r w:rsidR="003E687A">
        <w:rPr>
          <w:rFonts w:eastAsia="Calibri"/>
          <w:bCs/>
        </w:rPr>
        <w:t xml:space="preserve"> a </w:t>
      </w:r>
      <w:r w:rsidRPr="00BC2276">
        <w:rPr>
          <w:rFonts w:eastAsia="Calibri"/>
          <w:bCs/>
        </w:rPr>
        <w:t xml:space="preserve">także prawo do przenoszenia danych, prawo wniesienia sprzeciwu wobec przetwarzania oraz możliwość wniesienia skargi do organu nadzorczego: Prezes Urzędu Ochrony Danych Osobowych, ul. Stawki 2, 00-193 Warszawa. </w:t>
      </w:r>
    </w:p>
    <w:p w14:paraId="502FE184" w14:textId="7C662E98" w:rsidR="00BC2276" w:rsidRPr="00BC2276" w:rsidRDefault="00BC2276" w:rsidP="00BC2276">
      <w:pPr>
        <w:numPr>
          <w:ilvl w:val="0"/>
          <w:numId w:val="5"/>
        </w:numPr>
        <w:suppressAutoHyphens/>
        <w:spacing w:line="280" w:lineRule="exact"/>
        <w:ind w:left="426" w:hanging="426"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Przetwarzane dane osobowe nie będą wykorzystywane przez Zamawiającego do podejmowania zautomatyzowanych decyzji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indywidualnych przypadkach,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tym do profilowania</w:t>
      </w:r>
      <w:r w:rsidRPr="00BC2276">
        <w:rPr>
          <w:rFonts w:eastAsia="Calibri"/>
          <w:bCs/>
          <w:i/>
        </w:rPr>
        <w:t>.</w:t>
      </w:r>
    </w:p>
    <w:p w14:paraId="57EB7079" w14:textId="77777777" w:rsidR="00BC2276" w:rsidRPr="00BC2276" w:rsidRDefault="00BC2276" w:rsidP="00BC2276">
      <w:pPr>
        <w:suppressAutoHyphens/>
        <w:spacing w:line="280" w:lineRule="exact"/>
        <w:jc w:val="both"/>
        <w:rPr>
          <w:rFonts w:eastAsia="Calibri"/>
          <w:bCs/>
        </w:rPr>
      </w:pPr>
    </w:p>
    <w:p w14:paraId="7E46C4E5" w14:textId="77777777" w:rsidR="00BC2276" w:rsidRPr="00BC2276" w:rsidRDefault="00BC2276" w:rsidP="00BC2276">
      <w:pPr>
        <w:suppressAutoHyphens/>
        <w:spacing w:line="280" w:lineRule="exact"/>
        <w:jc w:val="both"/>
        <w:rPr>
          <w:rFonts w:eastAsia="Calibri"/>
          <w:bCs/>
        </w:rPr>
      </w:pPr>
    </w:p>
    <w:p w14:paraId="7BFC7774" w14:textId="77777777" w:rsidR="00BC2276" w:rsidRPr="00BC2276" w:rsidRDefault="00BC2276" w:rsidP="00BC2276">
      <w:pPr>
        <w:spacing w:line="280" w:lineRule="exact"/>
        <w:rPr>
          <w:rFonts w:eastAsia="Calibri"/>
          <w:bCs/>
        </w:rPr>
      </w:pPr>
    </w:p>
    <w:p w14:paraId="1F7F9D7F" w14:textId="77777777" w:rsidR="00BC2276" w:rsidRPr="00BC2276" w:rsidRDefault="00BC2276" w:rsidP="00BC2276">
      <w:pPr>
        <w:pBdr>
          <w:bottom w:val="single" w:sz="12" w:space="4" w:color="39A5B7"/>
        </w:pBdr>
        <w:spacing w:after="120" w:line="280" w:lineRule="exact"/>
        <w:contextualSpacing/>
        <w:jc w:val="both"/>
        <w:rPr>
          <w:rFonts w:eastAsia="HGMinchoB"/>
          <w:b/>
          <w:color w:val="2A7B88"/>
          <w:kern w:val="28"/>
          <w:lang w:eastAsia="ja-JP"/>
        </w:rPr>
      </w:pPr>
    </w:p>
    <w:p w14:paraId="7DC9CA74" w14:textId="77777777" w:rsidR="00BC2276" w:rsidRPr="00BC2276" w:rsidRDefault="00BC2276" w:rsidP="00BC2276">
      <w:pPr>
        <w:pBdr>
          <w:bottom w:val="single" w:sz="12" w:space="4" w:color="39A5B7"/>
        </w:pBdr>
        <w:spacing w:after="120" w:line="280" w:lineRule="exact"/>
        <w:contextualSpacing/>
        <w:jc w:val="both"/>
        <w:rPr>
          <w:rFonts w:eastAsia="HGMinchoB"/>
          <w:color w:val="2A7B88"/>
          <w:kern w:val="28"/>
          <w:lang w:eastAsia="ja-JP"/>
        </w:rPr>
      </w:pPr>
    </w:p>
    <w:p w14:paraId="654F33EA" w14:textId="77777777" w:rsidR="00BC2276" w:rsidRDefault="00BC2276" w:rsidP="00BC2276">
      <w:pPr>
        <w:pBdr>
          <w:bottom w:val="single" w:sz="12" w:space="4" w:color="39A5B7"/>
        </w:pBdr>
        <w:spacing w:after="120" w:line="280" w:lineRule="exact"/>
        <w:contextualSpacing/>
        <w:jc w:val="both"/>
        <w:rPr>
          <w:rFonts w:eastAsia="HGMinchoB"/>
          <w:color w:val="2A7B88"/>
          <w:kern w:val="28"/>
          <w:lang w:eastAsia="ja-JP"/>
        </w:rPr>
      </w:pPr>
    </w:p>
    <w:p w14:paraId="2C2CA0B7" w14:textId="77777777" w:rsidR="00BC2276" w:rsidRDefault="00BC2276" w:rsidP="00BC2276">
      <w:pPr>
        <w:pBdr>
          <w:bottom w:val="single" w:sz="12" w:space="4" w:color="39A5B7"/>
        </w:pBdr>
        <w:spacing w:after="120" w:line="280" w:lineRule="exact"/>
        <w:contextualSpacing/>
        <w:jc w:val="both"/>
        <w:rPr>
          <w:rFonts w:eastAsia="HGMinchoB"/>
          <w:color w:val="2A7B88"/>
          <w:kern w:val="28"/>
          <w:lang w:eastAsia="ja-JP"/>
        </w:rPr>
      </w:pPr>
    </w:p>
    <w:p w14:paraId="74CF4361" w14:textId="77777777" w:rsidR="00BC2276" w:rsidRDefault="00BC2276" w:rsidP="00BC2276">
      <w:pPr>
        <w:pBdr>
          <w:bottom w:val="single" w:sz="12" w:space="4" w:color="39A5B7"/>
        </w:pBdr>
        <w:spacing w:after="120" w:line="280" w:lineRule="exact"/>
        <w:contextualSpacing/>
        <w:jc w:val="both"/>
        <w:rPr>
          <w:rFonts w:eastAsia="HGMinchoB"/>
          <w:color w:val="2A7B88"/>
          <w:kern w:val="28"/>
          <w:lang w:eastAsia="ja-JP"/>
        </w:rPr>
      </w:pPr>
    </w:p>
    <w:p w14:paraId="4168C29F" w14:textId="471E69D7" w:rsidR="00BC2276" w:rsidRPr="00BC2276" w:rsidRDefault="00BC2276" w:rsidP="00BC2276">
      <w:pPr>
        <w:pBdr>
          <w:bottom w:val="single" w:sz="12" w:space="4" w:color="39A5B7"/>
        </w:pBdr>
        <w:spacing w:after="120" w:line="280" w:lineRule="exact"/>
        <w:contextualSpacing/>
        <w:jc w:val="both"/>
        <w:rPr>
          <w:rFonts w:eastAsia="HGMinchoB"/>
          <w:color w:val="2A7B88"/>
          <w:kern w:val="28"/>
          <w:lang w:eastAsia="ja-JP"/>
        </w:rPr>
      </w:pPr>
      <w:r w:rsidRPr="00BC2276">
        <w:rPr>
          <w:rFonts w:eastAsia="HGMinchoB"/>
          <w:color w:val="2A7B88"/>
          <w:kern w:val="28"/>
          <w:lang w:eastAsia="ja-JP"/>
        </w:rPr>
        <w:lastRenderedPageBreak/>
        <w:t>Załącznik nr 3 do Umowy</w:t>
      </w:r>
    </w:p>
    <w:p w14:paraId="6AFF189D" w14:textId="77777777" w:rsidR="00BC2276" w:rsidRPr="00BC2276" w:rsidRDefault="00BC2276" w:rsidP="00BC2276">
      <w:pPr>
        <w:pBdr>
          <w:bottom w:val="single" w:sz="12" w:space="4" w:color="39A5B7"/>
        </w:pBdr>
        <w:spacing w:after="120" w:line="280" w:lineRule="exact"/>
        <w:contextualSpacing/>
        <w:jc w:val="both"/>
        <w:rPr>
          <w:rFonts w:eastAsia="HGMinchoB"/>
          <w:color w:val="2A7B88"/>
          <w:kern w:val="28"/>
          <w:lang w:eastAsia="ja-JP"/>
        </w:rPr>
      </w:pPr>
    </w:p>
    <w:p w14:paraId="57602A7B" w14:textId="77777777" w:rsidR="00BC2276" w:rsidRPr="00BC2276" w:rsidRDefault="00BC2276" w:rsidP="00BC2276">
      <w:pPr>
        <w:spacing w:line="280" w:lineRule="exact"/>
        <w:jc w:val="center"/>
        <w:rPr>
          <w:rFonts w:eastAsia="Calibri"/>
          <w:color w:val="000000"/>
        </w:rPr>
      </w:pPr>
      <w:r w:rsidRPr="00BC2276">
        <w:rPr>
          <w:rFonts w:eastAsia="Calibri"/>
          <w:color w:val="000000"/>
        </w:rPr>
        <w:t>ZAKRES INFORMACJI PRZEKAZYWANYCH PRZEZ ZAMAWIAJĄCEGO</w:t>
      </w:r>
    </w:p>
    <w:p w14:paraId="1F4A9CCF" w14:textId="33273D62" w:rsidR="00BC2276" w:rsidRPr="00BC2276" w:rsidRDefault="00BC2276" w:rsidP="00BC2276">
      <w:pPr>
        <w:spacing w:line="280" w:lineRule="exact"/>
        <w:jc w:val="center"/>
        <w:rPr>
          <w:rFonts w:eastAsia="Calibri"/>
          <w:color w:val="000000"/>
        </w:rPr>
      </w:pPr>
      <w:r w:rsidRPr="00BC2276">
        <w:rPr>
          <w:rFonts w:eastAsia="Calibri"/>
          <w:color w:val="000000"/>
        </w:rPr>
        <w:t>OSOBOM DZIAŁAJĄCYM</w:t>
      </w:r>
      <w:r w:rsidR="003E687A">
        <w:rPr>
          <w:rFonts w:eastAsia="Calibri"/>
          <w:color w:val="000000"/>
        </w:rPr>
        <w:t xml:space="preserve"> w </w:t>
      </w:r>
      <w:r w:rsidRPr="00BC2276">
        <w:rPr>
          <w:rFonts w:eastAsia="Calibri"/>
          <w:color w:val="000000"/>
        </w:rPr>
        <w:t xml:space="preserve">JEGO IMIENIU </w:t>
      </w:r>
    </w:p>
    <w:p w14:paraId="0C6E68CD" w14:textId="77777777" w:rsidR="00BC2276" w:rsidRPr="00BC2276" w:rsidRDefault="00BC2276" w:rsidP="00BC2276">
      <w:pPr>
        <w:spacing w:line="280" w:lineRule="exact"/>
        <w:rPr>
          <w:rFonts w:eastAsia="Calibri"/>
          <w:bCs/>
        </w:rPr>
      </w:pPr>
    </w:p>
    <w:p w14:paraId="02B72B69" w14:textId="59CE3B9A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Kategorie danych osobowych, które zostały zawarte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treści umowy albo przekazane Wykonawcy na jej podstawie,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ramach aktualizacji (tj. zmiany lub uzupełnienia) danych zawartych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 xml:space="preserve">treści umowy, </w:t>
      </w:r>
      <w:r w:rsidRPr="00BC2276">
        <w:rPr>
          <w:rFonts w:eastAsia="Calibri"/>
          <w:bCs/>
        </w:rPr>
        <w:br/>
        <w:t xml:space="preserve">są następujące: imię, nazwisko, stanowisko służbowe.  </w:t>
      </w:r>
    </w:p>
    <w:p w14:paraId="480911B1" w14:textId="77777777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 xml:space="preserve">Z chwilą udostępnienia Wykonawcy danych osobowych administratorem tych danych staje się </w:t>
      </w:r>
      <w:r w:rsidRPr="00BC2276">
        <w:rPr>
          <w:rFonts w:eastAsia="Calibri"/>
          <w:bCs/>
        </w:rPr>
        <w:br/>
        <w:t>………………………………………………….</w:t>
      </w:r>
    </w:p>
    <w:p w14:paraId="1EF89623" w14:textId="1676D5F8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Inspektorem Ochrony Danych</w:t>
      </w:r>
      <w:r w:rsidR="003E687A">
        <w:rPr>
          <w:rFonts w:eastAsia="Calibri"/>
          <w:bCs/>
        </w:rPr>
        <w:t xml:space="preserve"> u </w:t>
      </w:r>
      <w:r w:rsidRPr="00BC2276">
        <w:rPr>
          <w:rFonts w:eastAsia="Calibri"/>
          <w:bCs/>
        </w:rPr>
        <w:t xml:space="preserve">Wykonawcy jest </w:t>
      </w:r>
      <w:r w:rsidRPr="00BC2276">
        <w:rPr>
          <w:rFonts w:eastAsia="Calibri"/>
        </w:rPr>
        <w:t>…………………………………..</w:t>
      </w:r>
      <w:r w:rsidRPr="00BC2276">
        <w:rPr>
          <w:rFonts w:eastAsia="Calibri"/>
          <w:b/>
          <w:bCs/>
        </w:rPr>
        <w:t xml:space="preserve"> </w:t>
      </w:r>
      <w:r w:rsidRPr="00BC2276">
        <w:rPr>
          <w:rFonts w:eastAsia="Calibri"/>
          <w:bCs/>
        </w:rPr>
        <w:t>,</w:t>
      </w:r>
      <w:r w:rsidR="003E687A">
        <w:rPr>
          <w:rFonts w:eastAsia="Calibri"/>
          <w:bCs/>
        </w:rPr>
        <w:t xml:space="preserve"> a w </w:t>
      </w:r>
      <w:r w:rsidRPr="00BC2276">
        <w:rPr>
          <w:rFonts w:eastAsia="Calibri"/>
          <w:bCs/>
        </w:rPr>
        <w:t xml:space="preserve">celu kontaktu należy zwracać się na adres poczty elektronicznej: ……………………...…… / numer telefonu </w:t>
      </w:r>
      <w:r w:rsidRPr="00BC2276">
        <w:rPr>
          <w:rFonts w:eastAsia="Calibri"/>
        </w:rPr>
        <w:t>……………………………..</w:t>
      </w:r>
    </w:p>
    <w:p w14:paraId="41A4773C" w14:textId="77777777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 xml:space="preserve">Celem udostępnienia Wykonawcy danych osobowych jest: ustalenie uprawnień </w:t>
      </w:r>
      <w:r w:rsidRPr="00BC2276">
        <w:rPr>
          <w:rFonts w:eastAsia="Calibri"/>
          <w:bCs/>
        </w:rPr>
        <w:br/>
        <w:t>i zobowiązań stron, poprzez zawarcie umowy oraz wykonanie umowy przez strony.</w:t>
      </w:r>
    </w:p>
    <w:p w14:paraId="5D7F0D51" w14:textId="4CD9BB6F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Podstawą prawną przetwarzania danych osobowych jest art. 6 ust. 1 lit. f Rozporządzenia Parlamentu Europejskiego</w:t>
      </w:r>
      <w:r w:rsidR="003E687A">
        <w:rPr>
          <w:rFonts w:eastAsia="Calibri"/>
          <w:bCs/>
        </w:rPr>
        <w:t xml:space="preserve"> i </w:t>
      </w:r>
      <w:r w:rsidRPr="00BC2276">
        <w:rPr>
          <w:rFonts w:eastAsia="Calibri"/>
          <w:bCs/>
        </w:rPr>
        <w:t>Rady (UE) 2016/679</w:t>
      </w:r>
      <w:r w:rsidR="003E687A">
        <w:rPr>
          <w:rFonts w:eastAsia="Calibri"/>
          <w:bCs/>
        </w:rPr>
        <w:t xml:space="preserve"> z </w:t>
      </w:r>
      <w:r w:rsidRPr="00BC2276">
        <w:rPr>
          <w:rFonts w:eastAsia="Calibri"/>
          <w:bCs/>
        </w:rPr>
        <w:t>dnia 27 kwietnia 2016 r.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 xml:space="preserve">sprawie ochrony osób fizycznych </w:t>
      </w:r>
      <w:r w:rsidRPr="00BC2276">
        <w:rPr>
          <w:rFonts w:eastAsia="Calibri"/>
          <w:bCs/>
        </w:rPr>
        <w:br/>
        <w:t>w związku</w:t>
      </w:r>
      <w:r w:rsidR="003E687A">
        <w:rPr>
          <w:rFonts w:eastAsia="Calibri"/>
          <w:bCs/>
        </w:rPr>
        <w:t xml:space="preserve"> z </w:t>
      </w:r>
      <w:r w:rsidRPr="00BC2276">
        <w:rPr>
          <w:rFonts w:eastAsia="Calibri"/>
          <w:bCs/>
        </w:rPr>
        <w:t>przetwarzaniem danych osobowych</w:t>
      </w:r>
      <w:r w:rsidR="003E687A">
        <w:rPr>
          <w:rFonts w:eastAsia="Calibri"/>
          <w:bCs/>
        </w:rPr>
        <w:t xml:space="preserve"> i w </w:t>
      </w:r>
      <w:r w:rsidRPr="00BC2276">
        <w:rPr>
          <w:rFonts w:eastAsia="Calibri"/>
          <w:bCs/>
        </w:rPr>
        <w:t>sprawie swobodnego przepływu takich danych oraz uchylenia dyrektywy 95/46/WE (ogólne rozporządzenie</w:t>
      </w:r>
      <w:r w:rsidR="003E687A">
        <w:rPr>
          <w:rFonts w:eastAsia="Calibri"/>
          <w:bCs/>
        </w:rPr>
        <w:t xml:space="preserve"> o </w:t>
      </w:r>
      <w:r w:rsidRPr="00BC2276">
        <w:rPr>
          <w:rFonts w:eastAsia="Calibri"/>
          <w:bCs/>
        </w:rPr>
        <w:t xml:space="preserve">ochronie danych), zwanego dalej: „RODO”, </w:t>
      </w:r>
      <w:r w:rsidRPr="00BC2276">
        <w:rPr>
          <w:rFonts w:eastAsia="Calibri"/>
          <w:bCs/>
        </w:rPr>
        <w:br/>
        <w:t>tj. prawnie uzasadniony interes Wykonawcy polegający na właściwej realizacji zawartej</w:t>
      </w:r>
      <w:r w:rsidR="003E687A">
        <w:rPr>
          <w:rFonts w:eastAsia="Calibri"/>
          <w:bCs/>
        </w:rPr>
        <w:t xml:space="preserve"> z </w:t>
      </w:r>
      <w:r w:rsidRPr="00BC2276">
        <w:rPr>
          <w:rFonts w:eastAsia="Calibri"/>
          <w:bCs/>
        </w:rPr>
        <w:t xml:space="preserve">Zamawiającym umowy. </w:t>
      </w:r>
    </w:p>
    <w:p w14:paraId="6E2EB211" w14:textId="09DD85F2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Kategorie danych, określone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ust. 1, dotyczą wyłącznie osób, których dane zawarte  są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treści umowy lub zostaną przekazane Wykonawcy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ramach aktualizacji (tj. zmiany lub uzupełnienia) tych danych.</w:t>
      </w:r>
    </w:p>
    <w:p w14:paraId="1072279F" w14:textId="77777777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Dane osobowe będą przechowywane przez Wykonawcę  przez okres 5 lat począwszy od następnego roku po wykonaniu umowy.</w:t>
      </w:r>
    </w:p>
    <w:p w14:paraId="0666B28A" w14:textId="70E633E9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Dane osobowe nie będą udostępniane innym niż Wykonawca odbiorcom danych lub kategoriom odbiorców danych, poza przypadkami ich udostępnienia organom administracji publicznej lub innym organom państwowym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związku</w:t>
      </w:r>
      <w:r w:rsidR="003E687A">
        <w:rPr>
          <w:rFonts w:eastAsia="Calibri"/>
          <w:bCs/>
        </w:rPr>
        <w:t xml:space="preserve"> z </w:t>
      </w:r>
      <w:r w:rsidRPr="00BC2276">
        <w:rPr>
          <w:rFonts w:eastAsia="Calibri"/>
          <w:bCs/>
        </w:rPr>
        <w:t>określonym postępowaniem.</w:t>
      </w:r>
      <w:r w:rsidRPr="00BC2276">
        <w:rPr>
          <w:rFonts w:eastAsia="Calibri"/>
        </w:rPr>
        <w:t xml:space="preserve"> </w:t>
      </w:r>
    </w:p>
    <w:p w14:paraId="2CDC1F51" w14:textId="34A0A0FA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Dane osobowe nie będą przekazywane do innego państwa (poza terytorium Rzeczypospolitej Polskiej) lub do organizacji międzynarodowej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 xml:space="preserve">rozumieniu art. 4 pkt 26 </w:t>
      </w:r>
      <w:r w:rsidRPr="00BC2276">
        <w:rPr>
          <w:rFonts w:eastAsia="Calibri"/>
        </w:rPr>
        <w:t>Rozporządzenia Parlamentu Europejskiego</w:t>
      </w:r>
      <w:r w:rsidR="003E687A">
        <w:rPr>
          <w:rFonts w:eastAsia="Calibri"/>
        </w:rPr>
        <w:t xml:space="preserve"> i </w:t>
      </w:r>
      <w:r w:rsidRPr="00BC2276">
        <w:rPr>
          <w:rFonts w:eastAsia="Calibri"/>
        </w:rPr>
        <w:t>Rady (UE) 2016/679</w:t>
      </w:r>
      <w:r w:rsidR="003E687A">
        <w:rPr>
          <w:rFonts w:eastAsia="Calibri"/>
        </w:rPr>
        <w:t xml:space="preserve"> z </w:t>
      </w:r>
      <w:r w:rsidRPr="00BC2276">
        <w:rPr>
          <w:rFonts w:eastAsia="Calibri"/>
        </w:rPr>
        <w:t>dnia 27 kwietnia 2016 r.</w:t>
      </w:r>
      <w:r w:rsidR="003E687A">
        <w:rPr>
          <w:rFonts w:eastAsia="Calibri"/>
        </w:rPr>
        <w:t xml:space="preserve"> w </w:t>
      </w:r>
      <w:r w:rsidRPr="00BC2276">
        <w:rPr>
          <w:rFonts w:eastAsia="Calibri"/>
        </w:rPr>
        <w:t xml:space="preserve">sprawie ochrony osób fizycznych </w:t>
      </w:r>
      <w:r w:rsidRPr="00BC2276">
        <w:rPr>
          <w:rFonts w:eastAsia="Calibri"/>
        </w:rPr>
        <w:br/>
        <w:t>w związku</w:t>
      </w:r>
      <w:r w:rsidR="003E687A">
        <w:rPr>
          <w:rFonts w:eastAsia="Calibri"/>
        </w:rPr>
        <w:t xml:space="preserve"> z </w:t>
      </w:r>
      <w:r w:rsidRPr="00BC2276">
        <w:rPr>
          <w:rFonts w:eastAsia="Calibri"/>
        </w:rPr>
        <w:t>przetwarzaniem danych osobowych</w:t>
      </w:r>
      <w:r w:rsidR="003E687A">
        <w:rPr>
          <w:rFonts w:eastAsia="Calibri"/>
        </w:rPr>
        <w:t xml:space="preserve"> i w </w:t>
      </w:r>
      <w:r w:rsidRPr="00BC2276">
        <w:rPr>
          <w:rFonts w:eastAsia="Calibri"/>
        </w:rPr>
        <w:t>sprawie swobodnego przepływu takich danych oraz uchylenia dyrektywy 95/46/WE (ogólne rozporządzenie</w:t>
      </w:r>
      <w:r w:rsidR="003E687A">
        <w:rPr>
          <w:rFonts w:eastAsia="Calibri"/>
        </w:rPr>
        <w:t xml:space="preserve"> o </w:t>
      </w:r>
      <w:r w:rsidRPr="00BC2276">
        <w:rPr>
          <w:rFonts w:eastAsia="Calibri"/>
        </w:rPr>
        <w:t>ochronie danych), zwanego dalej: „</w:t>
      </w:r>
      <w:r w:rsidRPr="00BC2276">
        <w:rPr>
          <w:rFonts w:eastAsia="Calibri"/>
          <w:bCs/>
        </w:rPr>
        <w:t>RODO”.</w:t>
      </w:r>
    </w:p>
    <w:p w14:paraId="13AA2F56" w14:textId="1B79573C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 xml:space="preserve">Osobom, których dane osobowe zostały udostępnione Wykonawcy, przysługuje prawo żądania </w:t>
      </w:r>
      <w:r w:rsidRPr="00BC2276">
        <w:rPr>
          <w:rFonts w:eastAsia="Calibri"/>
          <w:bCs/>
        </w:rPr>
        <w:br/>
        <w:t>od Wykonawcy, jako ich administratora, dostępu do danych osobowych, sprostowania, usunięcia lub ograniczenia przetwarzania,</w:t>
      </w:r>
      <w:r w:rsidR="003E687A">
        <w:rPr>
          <w:rFonts w:eastAsia="Calibri"/>
          <w:bCs/>
        </w:rPr>
        <w:t xml:space="preserve"> a </w:t>
      </w:r>
      <w:r w:rsidRPr="00BC2276">
        <w:rPr>
          <w:rFonts w:eastAsia="Calibri"/>
          <w:bCs/>
        </w:rPr>
        <w:t>także prawo do przenoszenia danych, prawo wniesienia sprzeciwu wobec przetwarzania oraz możliwość wniesienia skargi do organu nadzorczego: Prezes Urzędu Ochrony Danych Osobowych, ul. Stawki 2, 00-193 Warszawa.</w:t>
      </w:r>
    </w:p>
    <w:p w14:paraId="02E69F9B" w14:textId="0BE3E793" w:rsidR="00BC2276" w:rsidRPr="00BC2276" w:rsidRDefault="00BC2276" w:rsidP="00BC2276">
      <w:pPr>
        <w:numPr>
          <w:ilvl w:val="0"/>
          <w:numId w:val="6"/>
        </w:numPr>
        <w:spacing w:line="280" w:lineRule="exact"/>
        <w:ind w:left="426" w:hanging="426"/>
        <w:contextualSpacing/>
        <w:jc w:val="both"/>
        <w:rPr>
          <w:rFonts w:eastAsia="Calibri"/>
          <w:bCs/>
        </w:rPr>
      </w:pPr>
      <w:r w:rsidRPr="00BC2276">
        <w:rPr>
          <w:rFonts w:eastAsia="Calibri"/>
          <w:bCs/>
        </w:rPr>
        <w:t>Przetwarzane dane osobowe nie będą wykorzystywane przez Wykonawcę do podejmowania zautomatyzowanych decyzji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indywidualnych przypadkach,</w:t>
      </w:r>
      <w:r w:rsidR="003E687A">
        <w:rPr>
          <w:rFonts w:eastAsia="Calibri"/>
          <w:bCs/>
        </w:rPr>
        <w:t xml:space="preserve"> w </w:t>
      </w:r>
      <w:r w:rsidRPr="00BC2276">
        <w:rPr>
          <w:rFonts w:eastAsia="Calibri"/>
          <w:bCs/>
        </w:rPr>
        <w:t>tym do profilowania</w:t>
      </w:r>
      <w:r w:rsidRPr="00BC2276">
        <w:rPr>
          <w:rFonts w:eastAsia="Calibri"/>
          <w:bCs/>
          <w:i/>
        </w:rPr>
        <w:t>.</w:t>
      </w:r>
    </w:p>
    <w:p w14:paraId="6485BAF9" w14:textId="77777777" w:rsidR="00BC2276" w:rsidRPr="00BC2276" w:rsidRDefault="00BC2276" w:rsidP="00BC2276">
      <w:pPr>
        <w:suppressAutoHyphens/>
        <w:rPr>
          <w:rFonts w:eastAsia="Calibri"/>
          <w:b/>
          <w:bCs/>
        </w:rPr>
      </w:pPr>
    </w:p>
    <w:p w14:paraId="7962CF1A" w14:textId="77777777" w:rsidR="00BC2276" w:rsidRPr="00BC2276" w:rsidRDefault="00BC2276" w:rsidP="00BC2276">
      <w:pPr>
        <w:suppressAutoHyphens/>
        <w:jc w:val="center"/>
        <w:rPr>
          <w:rFonts w:eastAsia="Calibri"/>
          <w:b/>
          <w:bCs/>
        </w:rPr>
      </w:pPr>
    </w:p>
    <w:p w14:paraId="5EB017D2" w14:textId="77777777" w:rsidR="00BC2276" w:rsidRPr="00BC2276" w:rsidRDefault="00BC2276" w:rsidP="00BC2276">
      <w:pPr>
        <w:suppressAutoHyphens/>
        <w:jc w:val="center"/>
        <w:rPr>
          <w:rFonts w:eastAsia="Calibri"/>
          <w:b/>
          <w:bCs/>
        </w:rPr>
      </w:pPr>
    </w:p>
    <w:p w14:paraId="248ECB67" w14:textId="77777777" w:rsidR="00BC2276" w:rsidRPr="00BC2276" w:rsidRDefault="00BC2276" w:rsidP="00BC2276">
      <w:pPr>
        <w:rPr>
          <w:rFonts w:eastAsia="Calibri"/>
          <w:b/>
          <w:sz w:val="20"/>
          <w:szCs w:val="20"/>
        </w:rPr>
      </w:pPr>
    </w:p>
    <w:p w14:paraId="151DE86A" w14:textId="77777777" w:rsidR="00BC2276" w:rsidRPr="00BC2276" w:rsidRDefault="00BC2276" w:rsidP="00BC2276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jc w:val="both"/>
        <w:rPr>
          <w:rFonts w:eastAsia="Calibri"/>
          <w:i/>
          <w:iCs/>
          <w:color w:val="000000"/>
          <w:u w:color="000000"/>
          <w:bdr w:val="nil"/>
          <w:lang w:eastAsia="pl-PL"/>
        </w:rPr>
      </w:pPr>
    </w:p>
    <w:p w14:paraId="258CA30E" w14:textId="721B2B24" w:rsidR="00575987" w:rsidRPr="0073094C" w:rsidRDefault="00575987" w:rsidP="00540B8A">
      <w:pPr>
        <w:spacing w:line="360" w:lineRule="auto"/>
        <w:jc w:val="both"/>
        <w:rPr>
          <w:rFonts w:ascii="Verdana" w:hAnsi="Verdana"/>
        </w:rPr>
      </w:pPr>
    </w:p>
    <w:sectPr w:rsidR="00575987" w:rsidRPr="0073094C" w:rsidSect="00AB08F4">
      <w:headerReference w:type="default" r:id="rId9"/>
      <w:footerReference w:type="default" r:id="rId10"/>
      <w:pgSz w:w="11906" w:h="16838"/>
      <w:pgMar w:top="730" w:right="991" w:bottom="567" w:left="1276" w:header="39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D442" w14:textId="77777777" w:rsidR="00C706A6" w:rsidRDefault="00C706A6" w:rsidP="00286320">
      <w:r>
        <w:separator/>
      </w:r>
    </w:p>
  </w:endnote>
  <w:endnote w:type="continuationSeparator" w:id="0">
    <w:p w14:paraId="4C38249B" w14:textId="77777777" w:rsidR="00C706A6" w:rsidRDefault="00C706A6" w:rsidP="00286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GMinchoB">
    <w:altName w:val="Yu Mincho Demibold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0" w:name="_Hlk525801088"/>
  <w:p w14:paraId="49AA465B" w14:textId="15230FA0" w:rsidR="00C337AD" w:rsidRDefault="00AB08F4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r>
      <w:rPr>
        <w:rFonts w:ascii="Verdana" w:hAnsi="Verdana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63A502" wp14:editId="55A75259">
              <wp:simplePos x="0" y="0"/>
              <wp:positionH relativeFrom="column">
                <wp:posOffset>-676910</wp:posOffset>
              </wp:positionH>
              <wp:positionV relativeFrom="paragraph">
                <wp:posOffset>123825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5A9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68765DF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9.75pt" to="516.7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" strokecolor="#005a96" strokeweight=".5pt">
              <v:stroke joinstyle="miter"/>
            </v:line>
          </w:pict>
        </mc:Fallback>
      </mc:AlternateContent>
    </w:r>
    <w:r w:rsidR="00C337AD">
      <w:tab/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A738A" w14:paraId="7FED8969" w14:textId="77777777" w:rsidTr="004A738A">
      <w:trPr>
        <w:trHeight w:val="136"/>
      </w:trPr>
      <w:tc>
        <w:tcPr>
          <w:tcW w:w="4266" w:type="dxa"/>
        </w:tcPr>
        <w:p w14:paraId="2459E37B" w14:textId="3DD7A6B4" w:rsidR="004A738A" w:rsidRDefault="004A738A" w:rsidP="004A738A">
          <w:r w:rsidRPr="00BC2276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</w:p>
      </w:tc>
      <w:tc>
        <w:tcPr>
          <w:tcW w:w="6366" w:type="dxa"/>
        </w:tcPr>
        <w:p w14:paraId="2778B808" w14:textId="77777777" w:rsidR="004A738A" w:rsidRDefault="004A738A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5D38D648" w14:textId="77777777" w:rsidR="004A738A" w:rsidRPr="00BC2276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>Regon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BC2276">
            <w:rPr>
              <w:rFonts w:ascii="Verdana" w:hAnsi="Verdana"/>
              <w:color w:val="000000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BC2276">
            <w:rPr>
              <w:rFonts w:ascii="Verdana" w:hAnsi="Verdana"/>
              <w:color w:val="000000"/>
              <w:sz w:val="14"/>
              <w:szCs w:val="14"/>
            </w:rPr>
            <w:t xml:space="preserve"> 0000033744   </w:t>
          </w:r>
        </w:p>
        <w:p w14:paraId="68817E04" w14:textId="09D59C7D" w:rsidR="004A738A" w:rsidRPr="00BC2276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NIP </w:t>
          </w:r>
          <w:r w:rsidRPr="00BC2276">
            <w:rPr>
              <w:rFonts w:ascii="Verdana" w:hAnsi="Verdana"/>
              <w:color w:val="000000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Kapitał zakładowy: </w:t>
          </w:r>
          <w:r w:rsidR="008B6AF0" w:rsidRPr="008B6AF0">
            <w:rPr>
              <w:rFonts w:ascii="Verdana" w:hAnsi="Verdana"/>
              <w:sz w:val="14"/>
              <w:szCs w:val="14"/>
            </w:rPr>
            <w:t>28</w:t>
          </w:r>
          <w:r w:rsidRPr="00BC2276">
            <w:rPr>
              <w:rFonts w:ascii="Verdana" w:hAnsi="Verdana"/>
              <w:color w:val="000000"/>
              <w:sz w:val="14"/>
              <w:szCs w:val="14"/>
            </w:rPr>
            <w:t>6 603 000 zł</w:t>
          </w:r>
        </w:p>
        <w:p w14:paraId="4ACC54F1" w14:textId="77777777" w:rsidR="004A738A" w:rsidRPr="00BC2276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BC2276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Rejestracja Sąd Rejonowy Gdańsk – Północ w Gdańsku</w:t>
          </w:r>
        </w:p>
        <w:p w14:paraId="1BE37433" w14:textId="77777777" w:rsidR="004A738A" w:rsidRPr="00946D2C" w:rsidRDefault="004A738A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876900">
            <w:rPr>
              <w:rFonts w:ascii="Verdana" w:hAnsi="Verdana"/>
              <w:color w:val="005A96"/>
              <w:sz w:val="14"/>
              <w:szCs w:val="14"/>
            </w:rPr>
            <w:t xml:space="preserve">www.strefa.gda.pl        </w:t>
          </w:r>
        </w:p>
      </w:tc>
    </w:tr>
  </w:tbl>
  <w:bookmarkEnd w:id="10" w:displacedByCustomXml="next"/>
  <w:sdt>
    <w:sdtPr>
      <w:rPr>
        <w:color w:val="000000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56BD8CE2" w14:textId="77777777" w:rsidR="00C337AD" w:rsidRPr="00BC2276" w:rsidRDefault="00C337AD">
        <w:pPr>
          <w:pStyle w:val="Stopka"/>
          <w:jc w:val="center"/>
          <w:rPr>
            <w:rFonts w:ascii="Verdana" w:hAnsi="Verdana"/>
            <w:color w:val="000000"/>
            <w:sz w:val="16"/>
            <w:szCs w:val="16"/>
          </w:rPr>
        </w:pPr>
        <w:r w:rsidRPr="00BC2276">
          <w:rPr>
            <w:rFonts w:ascii="Verdana" w:hAnsi="Verdana"/>
            <w:color w:val="000000"/>
            <w:sz w:val="16"/>
            <w:szCs w:val="16"/>
          </w:rPr>
          <w:fldChar w:fldCharType="begin"/>
        </w:r>
        <w:r w:rsidRPr="00BC2276">
          <w:rPr>
            <w:rFonts w:ascii="Verdana" w:hAnsi="Verdana"/>
            <w:color w:val="000000"/>
            <w:sz w:val="16"/>
            <w:szCs w:val="16"/>
          </w:rPr>
          <w:instrText>PAGE   \* MERGEFORMAT</w:instrText>
        </w:r>
        <w:r w:rsidRPr="00BC2276">
          <w:rPr>
            <w:rFonts w:ascii="Verdana" w:hAnsi="Verdana"/>
            <w:color w:val="000000"/>
            <w:sz w:val="16"/>
            <w:szCs w:val="16"/>
          </w:rPr>
          <w:fldChar w:fldCharType="separate"/>
        </w:r>
        <w:r w:rsidR="00DF4369" w:rsidRPr="00BC2276">
          <w:rPr>
            <w:rFonts w:ascii="Verdana" w:hAnsi="Verdana"/>
            <w:noProof/>
            <w:color w:val="000000"/>
            <w:sz w:val="16"/>
            <w:szCs w:val="16"/>
          </w:rPr>
          <w:t>1</w:t>
        </w:r>
        <w:r w:rsidRPr="00BC2276">
          <w:rPr>
            <w:rFonts w:ascii="Verdana" w:hAnsi="Verdana"/>
            <w:color w:val="000000"/>
            <w:sz w:val="16"/>
            <w:szCs w:val="16"/>
          </w:rPr>
          <w:fldChar w:fldCharType="end"/>
        </w:r>
      </w:p>
    </w:sdtContent>
  </w:sdt>
  <w:p w14:paraId="40D2B12A" w14:textId="77777777" w:rsidR="00E5367F" w:rsidRPr="00BC2276" w:rsidRDefault="00E5367F" w:rsidP="00E5367F">
    <w:pPr>
      <w:pStyle w:val="Stopka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CCECB" w14:textId="77777777" w:rsidR="00C706A6" w:rsidRDefault="00C706A6" w:rsidP="00286320">
      <w:r>
        <w:separator/>
      </w:r>
    </w:p>
  </w:footnote>
  <w:footnote w:type="continuationSeparator" w:id="0">
    <w:p w14:paraId="65B29A97" w14:textId="77777777" w:rsidR="00C706A6" w:rsidRDefault="00C706A6" w:rsidP="002863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29665" w14:textId="77777777" w:rsidR="004A738A" w:rsidRDefault="004A738A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B11635" w14:paraId="1627CF43" w14:textId="77777777" w:rsidTr="00AB08F4">
      <w:trPr>
        <w:trHeight w:val="998"/>
      </w:trPr>
      <w:tc>
        <w:tcPr>
          <w:tcW w:w="4266" w:type="dxa"/>
        </w:tcPr>
        <w:p w14:paraId="4A708CE3" w14:textId="4CDF614D" w:rsidR="00B30611" w:rsidRDefault="000728E5" w:rsidP="00B30611">
          <w:r>
            <w:rPr>
              <w:noProof/>
            </w:rPr>
            <w:drawing>
              <wp:anchor distT="0" distB="0" distL="114300" distR="114300" simplePos="0" relativeHeight="251665408" behindDoc="1" locked="0" layoutInCell="1" allowOverlap="1" wp14:anchorId="30A49799" wp14:editId="3305BE72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562" cy="594360"/>
                <wp:effectExtent l="0" t="0" r="127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42878" cy="59547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</w:tcPr>
        <w:p w14:paraId="5AD9C564" w14:textId="77777777" w:rsidR="00B30611" w:rsidRDefault="00B30611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6F7680DD" w14:textId="21150F82" w:rsidR="00B30611" w:rsidRPr="00BC2276" w:rsidRDefault="004A738A" w:rsidP="004A738A">
          <w:pPr>
            <w:rPr>
              <w:rFonts w:ascii="Verdana" w:hAnsi="Verdana"/>
              <w:color w:val="000000"/>
              <w:sz w:val="14"/>
              <w:szCs w:val="14"/>
            </w:rPr>
          </w:pPr>
          <w:r w:rsidRPr="00BC2276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</w:t>
          </w:r>
          <w:bookmarkStart w:id="9" w:name="_Hlk525800904"/>
          <w:r w:rsidR="00AB08F4" w:rsidRPr="00BC2276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BC2276">
            <w:rPr>
              <w:rFonts w:ascii="Verdana" w:hAnsi="Verdana"/>
              <w:color w:val="000000"/>
              <w:sz w:val="14"/>
              <w:szCs w:val="14"/>
            </w:rPr>
            <w:t>Pomorska Specjalna Strefa Ekonomiczna sp. z o.o.</w:t>
          </w:r>
        </w:p>
        <w:p w14:paraId="303AA1EF" w14:textId="6E6BD742" w:rsidR="00B30611" w:rsidRPr="00BC2276" w:rsidRDefault="005E60F2" w:rsidP="005E60F2">
          <w:pPr>
            <w:jc w:val="center"/>
            <w:rPr>
              <w:rFonts w:ascii="Verdana" w:hAnsi="Verdana"/>
              <w:color w:val="000000"/>
              <w:sz w:val="14"/>
              <w:szCs w:val="14"/>
            </w:rPr>
          </w:pPr>
          <w:r w:rsidRPr="00BC2276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</w:t>
          </w:r>
          <w:r w:rsidR="00B30611" w:rsidRPr="00BC2276">
            <w:rPr>
              <w:rFonts w:ascii="Verdana" w:hAnsi="Verdana"/>
              <w:color w:val="000000"/>
              <w:sz w:val="14"/>
              <w:szCs w:val="14"/>
            </w:rPr>
            <w:t xml:space="preserve">ul. </w:t>
          </w:r>
          <w:r w:rsidR="00032651" w:rsidRPr="00BC2276">
            <w:rPr>
              <w:rFonts w:ascii="Verdana" w:hAnsi="Verdana"/>
              <w:color w:val="000000"/>
              <w:sz w:val="14"/>
              <w:szCs w:val="14"/>
            </w:rPr>
            <w:t>Trzy Lipy 3</w:t>
          </w:r>
          <w:r w:rsidR="00B30611" w:rsidRPr="00BC2276">
            <w:rPr>
              <w:rFonts w:ascii="Verdana" w:hAnsi="Verdana"/>
              <w:color w:val="000000"/>
              <w:sz w:val="14"/>
              <w:szCs w:val="14"/>
            </w:rPr>
            <w:t>,</w:t>
          </w:r>
          <w:r w:rsidR="00032651" w:rsidRPr="00BC2276">
            <w:rPr>
              <w:rFonts w:ascii="Verdana" w:hAnsi="Verdana"/>
              <w:color w:val="000000"/>
              <w:sz w:val="14"/>
              <w:szCs w:val="14"/>
            </w:rPr>
            <w:t xml:space="preserve"> bud. B, IV piętro</w:t>
          </w:r>
          <w:r w:rsidR="00B30611" w:rsidRPr="00BC2276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032651" w:rsidRPr="00BC2276">
            <w:rPr>
              <w:rFonts w:ascii="Verdana" w:hAnsi="Verdana"/>
              <w:color w:val="000000"/>
              <w:sz w:val="14"/>
              <w:szCs w:val="14"/>
            </w:rPr>
            <w:t>80-172 Gdańsk</w:t>
          </w:r>
          <w:r w:rsidR="00B30611" w:rsidRPr="00BC2276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</w:p>
        <w:p w14:paraId="7BCA2CDB" w14:textId="150A2750" w:rsidR="00B30611" w:rsidRPr="00BC2276" w:rsidRDefault="00876900" w:rsidP="000728E5">
          <w:pPr>
            <w:rPr>
              <w:rFonts w:ascii="Verdana" w:hAnsi="Verdana"/>
              <w:color w:val="000000"/>
              <w:sz w:val="14"/>
              <w:szCs w:val="14"/>
            </w:rPr>
          </w:pPr>
          <w:r w:rsidRPr="00BC2276">
            <w:rPr>
              <w:rFonts w:ascii="Verdana" w:hAnsi="Verdana"/>
              <w:noProof/>
              <w:color w:val="000000"/>
              <w:sz w:val="14"/>
              <w:szCs w:val="14"/>
            </w:rPr>
            <w:drawing>
              <wp:anchor distT="0" distB="0" distL="114300" distR="114300" simplePos="0" relativeHeight="251666432" behindDoc="1" locked="0" layoutInCell="1" allowOverlap="1" wp14:anchorId="31530986" wp14:editId="47F48A39">
                <wp:simplePos x="0" y="0"/>
                <wp:positionH relativeFrom="column">
                  <wp:posOffset>1794477</wp:posOffset>
                </wp:positionH>
                <wp:positionV relativeFrom="paragraph">
                  <wp:posOffset>30447</wp:posOffset>
                </wp:positionV>
                <wp:extent cx="60131" cy="61738"/>
                <wp:effectExtent l="0" t="0" r="0" b="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Obraz 10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131" cy="61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BC2276">
            <w:rPr>
              <w:rFonts w:ascii="Verdana" w:hAnsi="Verdana"/>
              <w:noProof/>
              <w:color w:val="000000"/>
              <w:sz w:val="14"/>
              <w:szCs w:val="14"/>
            </w:rPr>
            <w:drawing>
              <wp:anchor distT="0" distB="0" distL="114300" distR="114300" simplePos="0" relativeHeight="251667456" behindDoc="1" locked="0" layoutInCell="1" allowOverlap="1" wp14:anchorId="10FE67DF" wp14:editId="36806836">
                <wp:simplePos x="0" y="0"/>
                <wp:positionH relativeFrom="column">
                  <wp:posOffset>2540602</wp:posOffset>
                </wp:positionH>
                <wp:positionV relativeFrom="paragraph">
                  <wp:posOffset>38122</wp:posOffset>
                </wp:positionV>
                <wp:extent cx="71694" cy="51837"/>
                <wp:effectExtent l="0" t="0" r="5080" b="5715"/>
                <wp:wrapNone/>
                <wp:docPr id="17" name="Obraz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" name="Obraz 11"/>
                        <pic:cNvPicPr/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694" cy="5183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0728E5">
            <w:rPr>
              <w:rFonts w:ascii="Verdana" w:hAnsi="Verdana"/>
              <w:noProof/>
              <w:sz w:val="14"/>
              <w:szCs w:val="14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8FD8810" wp14:editId="40278410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180340</wp:posOffset>
                    </wp:positionV>
                    <wp:extent cx="2381250" cy="0"/>
                    <wp:effectExtent l="0" t="0" r="0" b="0"/>
                    <wp:wrapNone/>
                    <wp:docPr id="7" name="Łącznik prosty 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005A96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36FEDDC4" id="Łącznik prosty 7" o:spid="_x0000_s1026" style="position:absolute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" strokecolor="#005a96" strokeweight=".5pt">
                    <v:stroke joinstyle="miter"/>
                  </v:line>
                </w:pict>
              </mc:Fallback>
            </mc:AlternateContent>
          </w:r>
          <w:r w:rsidR="005E60F2" w:rsidRPr="00BC2276">
            <w:rPr>
              <w:rFonts w:ascii="Verdana" w:hAnsi="Verdana"/>
              <w:color w:val="000000"/>
              <w:sz w:val="14"/>
              <w:szCs w:val="14"/>
            </w:rPr>
            <w:t xml:space="preserve">                                                        </w:t>
          </w:r>
          <w:r w:rsidR="00B30611" w:rsidRPr="00BC2276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Pr="00BC2276">
            <w:rPr>
              <w:rFonts w:ascii="Verdana" w:hAnsi="Verdana"/>
              <w:color w:val="000000"/>
              <w:sz w:val="14"/>
              <w:szCs w:val="14"/>
            </w:rPr>
            <w:t xml:space="preserve">   </w:t>
          </w:r>
          <w:r w:rsidR="00B30611" w:rsidRPr="00BC2276">
            <w:rPr>
              <w:rFonts w:ascii="Verdana" w:hAnsi="Verdana"/>
              <w:color w:val="000000"/>
              <w:sz w:val="14"/>
              <w:szCs w:val="14"/>
            </w:rPr>
            <w:t xml:space="preserve">58 740 43 00  </w:t>
          </w:r>
          <w:r w:rsidRPr="00BC2276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BC2276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Pr="00BC2276">
            <w:rPr>
              <w:rFonts w:ascii="Verdana" w:hAnsi="Verdana"/>
              <w:color w:val="000000"/>
              <w:sz w:val="14"/>
              <w:szCs w:val="14"/>
            </w:rPr>
            <w:t xml:space="preserve"> </w:t>
          </w:r>
          <w:r w:rsidR="00B30611" w:rsidRPr="00BC2276">
            <w:rPr>
              <w:rFonts w:ascii="Verdana" w:hAnsi="Verdana"/>
              <w:color w:val="000000"/>
              <w:sz w:val="14"/>
              <w:szCs w:val="14"/>
            </w:rPr>
            <w:t>sekretariat@strefa.gda.pl</w:t>
          </w:r>
          <w:bookmarkEnd w:id="9"/>
        </w:p>
      </w:tc>
    </w:tr>
  </w:tbl>
  <w:p w14:paraId="10470101" w14:textId="77777777" w:rsidR="00286320" w:rsidRDefault="00286320" w:rsidP="000728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E3AAA3DA"/>
    <w:name w:val="WW8Num22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1" w15:restartNumberingAfterBreak="0">
    <w:nsid w:val="04490B3F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2" w15:restartNumberingAfterBreak="0">
    <w:nsid w:val="06FB7C8F"/>
    <w:multiLevelType w:val="hybridMultilevel"/>
    <w:tmpl w:val="8FF080AC"/>
    <w:lvl w:ilvl="0" w:tplc="04150017">
      <w:start w:val="1"/>
      <w:numFmt w:val="lowerLetter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3" w15:restartNumberingAfterBreak="0">
    <w:nsid w:val="08960A09"/>
    <w:multiLevelType w:val="hybridMultilevel"/>
    <w:tmpl w:val="BCEC5B2C"/>
    <w:lvl w:ilvl="0" w:tplc="92BA8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1407AB"/>
    <w:multiLevelType w:val="hybridMultilevel"/>
    <w:tmpl w:val="E304A5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1B8A27DA"/>
    <w:multiLevelType w:val="hybridMultilevel"/>
    <w:tmpl w:val="2F4E2CA8"/>
    <w:lvl w:ilvl="0" w:tplc="04150017">
      <w:start w:val="1"/>
      <w:numFmt w:val="lowerLetter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6" w15:restartNumberingAfterBreak="0">
    <w:nsid w:val="1C1F1727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7" w15:restartNumberingAfterBreak="0">
    <w:nsid w:val="1C2D320E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8" w15:restartNumberingAfterBreak="0">
    <w:nsid w:val="226D787F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9" w15:restartNumberingAfterBreak="0">
    <w:nsid w:val="236B7660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10" w15:restartNumberingAfterBreak="0">
    <w:nsid w:val="24631C37"/>
    <w:multiLevelType w:val="hybridMultilevel"/>
    <w:tmpl w:val="03F8C0B6"/>
    <w:lvl w:ilvl="0" w:tplc="936052EC">
      <w:start w:val="1"/>
      <w:numFmt w:val="decimal"/>
      <w:lvlText w:val="%1."/>
      <w:lvlJc w:val="left"/>
      <w:pPr>
        <w:ind w:left="720" w:hanging="360"/>
      </w:pPr>
    </w:lvl>
    <w:lvl w:ilvl="1" w:tplc="7BD4DD94">
      <w:start w:val="1"/>
      <w:numFmt w:val="lowerLetter"/>
      <w:lvlText w:val="%2."/>
      <w:lvlJc w:val="left"/>
      <w:pPr>
        <w:ind w:left="1440" w:hanging="360"/>
      </w:pPr>
    </w:lvl>
    <w:lvl w:ilvl="2" w:tplc="01F46C0E">
      <w:start w:val="1"/>
      <w:numFmt w:val="lowerRoman"/>
      <w:lvlText w:val="%3."/>
      <w:lvlJc w:val="right"/>
      <w:pPr>
        <w:ind w:left="2160" w:hanging="180"/>
      </w:pPr>
    </w:lvl>
    <w:lvl w:ilvl="3" w:tplc="BEB019FA">
      <w:start w:val="1"/>
      <w:numFmt w:val="decimal"/>
      <w:lvlText w:val="%4."/>
      <w:lvlJc w:val="left"/>
      <w:pPr>
        <w:ind w:left="2880" w:hanging="360"/>
      </w:pPr>
    </w:lvl>
    <w:lvl w:ilvl="4" w:tplc="F6BC0D84">
      <w:start w:val="1"/>
      <w:numFmt w:val="lowerLetter"/>
      <w:lvlText w:val="%5."/>
      <w:lvlJc w:val="left"/>
      <w:pPr>
        <w:ind w:left="3600" w:hanging="360"/>
      </w:pPr>
    </w:lvl>
    <w:lvl w:ilvl="5" w:tplc="FC12CBBE">
      <w:start w:val="1"/>
      <w:numFmt w:val="lowerRoman"/>
      <w:lvlText w:val="%6."/>
      <w:lvlJc w:val="right"/>
      <w:pPr>
        <w:ind w:left="4320" w:hanging="180"/>
      </w:pPr>
    </w:lvl>
    <w:lvl w:ilvl="6" w:tplc="F15C0C36">
      <w:start w:val="1"/>
      <w:numFmt w:val="decimal"/>
      <w:lvlText w:val="%7."/>
      <w:lvlJc w:val="left"/>
      <w:pPr>
        <w:ind w:left="5040" w:hanging="360"/>
      </w:pPr>
    </w:lvl>
    <w:lvl w:ilvl="7" w:tplc="CDDAE12A">
      <w:start w:val="1"/>
      <w:numFmt w:val="lowerLetter"/>
      <w:lvlText w:val="%8."/>
      <w:lvlJc w:val="left"/>
      <w:pPr>
        <w:ind w:left="5760" w:hanging="360"/>
      </w:pPr>
    </w:lvl>
    <w:lvl w:ilvl="8" w:tplc="A5F67B6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4F392D"/>
    <w:multiLevelType w:val="hybridMultilevel"/>
    <w:tmpl w:val="58A4FE10"/>
    <w:lvl w:ilvl="0" w:tplc="78E0AC1E">
      <w:start w:val="1"/>
      <w:numFmt w:val="decimal"/>
      <w:lvlText w:val="%1."/>
      <w:lvlJc w:val="left"/>
      <w:rPr>
        <w:rFonts w:ascii="Calibri" w:eastAsia="Calibri" w:hAnsi="Calibri" w:cs="Calibr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2" w15:restartNumberingAfterBreak="0">
    <w:nsid w:val="335342AA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13" w15:restartNumberingAfterBreak="0">
    <w:nsid w:val="38F262D0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14" w15:restartNumberingAfterBreak="0">
    <w:nsid w:val="44C57B60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15" w15:restartNumberingAfterBreak="0">
    <w:nsid w:val="46AC7BCA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16" w15:restartNumberingAfterBreak="0">
    <w:nsid w:val="51737600"/>
    <w:multiLevelType w:val="hybridMultilevel"/>
    <w:tmpl w:val="39D61C86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5DB72DA"/>
    <w:multiLevelType w:val="hybridMultilevel"/>
    <w:tmpl w:val="CE8C4738"/>
    <w:lvl w:ilvl="0" w:tplc="04150017">
      <w:start w:val="1"/>
      <w:numFmt w:val="lowerLetter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8" w15:restartNumberingAfterBreak="0">
    <w:nsid w:val="61D20551"/>
    <w:multiLevelType w:val="hybridMultilevel"/>
    <w:tmpl w:val="6AC805FC"/>
    <w:lvl w:ilvl="0" w:tplc="F9A02F2C">
      <w:start w:val="1"/>
      <w:numFmt w:val="decimal"/>
      <w:lvlText w:val="%1."/>
      <w:lvlJc w:val="left"/>
      <w:rPr>
        <w:rFonts w:ascii="Calibri" w:eastAsia="Calibri" w:hAnsi="Calibri" w:cs="Calibr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C12337E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20" w15:restartNumberingAfterBreak="0">
    <w:nsid w:val="6E4A64CE"/>
    <w:multiLevelType w:val="singleLevel"/>
    <w:tmpl w:val="E3AAA3DA"/>
    <w:lvl w:ilvl="0">
      <w:start w:val="1"/>
      <w:numFmt w:val="decimal"/>
      <w:lvlText w:val="%1."/>
      <w:lvlJc w:val="left"/>
      <w:pPr>
        <w:tabs>
          <w:tab w:val="num" w:pos="-219"/>
        </w:tabs>
        <w:ind w:left="501" w:hanging="360"/>
      </w:pPr>
      <w:rPr>
        <w:rFonts w:ascii="Times New Roman" w:hAnsi="Times New Roman" w:cs="Times New Roman" w:hint="default"/>
        <w:b w:val="0"/>
        <w:bCs w:val="0"/>
        <w:i w:val="0"/>
        <w:color w:val="000000"/>
        <w:sz w:val="22"/>
        <w:szCs w:val="22"/>
      </w:rPr>
    </w:lvl>
  </w:abstractNum>
  <w:abstractNum w:abstractNumId="21" w15:restartNumberingAfterBreak="0">
    <w:nsid w:val="6ED23619"/>
    <w:multiLevelType w:val="hybridMultilevel"/>
    <w:tmpl w:val="528C606C"/>
    <w:lvl w:ilvl="0" w:tplc="04150017">
      <w:start w:val="1"/>
      <w:numFmt w:val="lowerLetter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2" w15:restartNumberingAfterBreak="0">
    <w:nsid w:val="77170187"/>
    <w:multiLevelType w:val="hybridMultilevel"/>
    <w:tmpl w:val="6CB6FA5A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7B4D06D5"/>
    <w:multiLevelType w:val="hybridMultilevel"/>
    <w:tmpl w:val="772E90DE"/>
    <w:lvl w:ilvl="0" w:tplc="04150017">
      <w:start w:val="1"/>
      <w:numFmt w:val="lowerLetter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num w:numId="1" w16cid:durableId="929658585">
    <w:abstractNumId w:val="10"/>
  </w:num>
  <w:num w:numId="2" w16cid:durableId="1555891242">
    <w:abstractNumId w:val="0"/>
    <w:lvlOverride w:ilvl="0">
      <w:startOverride w:val="1"/>
    </w:lvlOverride>
  </w:num>
  <w:num w:numId="3" w16cid:durableId="626204052">
    <w:abstractNumId w:val="4"/>
  </w:num>
  <w:num w:numId="4" w16cid:durableId="1933082174">
    <w:abstractNumId w:val="22"/>
  </w:num>
  <w:num w:numId="5" w16cid:durableId="1367606228">
    <w:abstractNumId w:val="18"/>
  </w:num>
  <w:num w:numId="6" w16cid:durableId="2119178218">
    <w:abstractNumId w:val="11"/>
  </w:num>
  <w:num w:numId="7" w16cid:durableId="707879941">
    <w:abstractNumId w:val="3"/>
  </w:num>
  <w:num w:numId="8" w16cid:durableId="1519153976">
    <w:abstractNumId w:val="15"/>
  </w:num>
  <w:num w:numId="9" w16cid:durableId="53355990">
    <w:abstractNumId w:val="16"/>
  </w:num>
  <w:num w:numId="10" w16cid:durableId="803498361">
    <w:abstractNumId w:val="6"/>
  </w:num>
  <w:num w:numId="11" w16cid:durableId="330067441">
    <w:abstractNumId w:val="17"/>
  </w:num>
  <w:num w:numId="12" w16cid:durableId="106702080">
    <w:abstractNumId w:val="9"/>
  </w:num>
  <w:num w:numId="13" w16cid:durableId="837228976">
    <w:abstractNumId w:val="21"/>
  </w:num>
  <w:num w:numId="14" w16cid:durableId="561718159">
    <w:abstractNumId w:val="12"/>
  </w:num>
  <w:num w:numId="15" w16cid:durableId="1513908744">
    <w:abstractNumId w:val="7"/>
  </w:num>
  <w:num w:numId="16" w16cid:durableId="191651590">
    <w:abstractNumId w:val="2"/>
  </w:num>
  <w:num w:numId="17" w16cid:durableId="1154099536">
    <w:abstractNumId w:val="5"/>
  </w:num>
  <w:num w:numId="18" w16cid:durableId="449590655">
    <w:abstractNumId w:val="13"/>
  </w:num>
  <w:num w:numId="19" w16cid:durableId="269900142">
    <w:abstractNumId w:val="20"/>
  </w:num>
  <w:num w:numId="20" w16cid:durableId="601256880">
    <w:abstractNumId w:val="19"/>
  </w:num>
  <w:num w:numId="21" w16cid:durableId="2119718636">
    <w:abstractNumId w:val="8"/>
  </w:num>
  <w:num w:numId="22" w16cid:durableId="1395200785">
    <w:abstractNumId w:val="23"/>
  </w:num>
  <w:num w:numId="23" w16cid:durableId="880753880">
    <w:abstractNumId w:val="14"/>
  </w:num>
  <w:num w:numId="24" w16cid:durableId="20496430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32651"/>
    <w:rsid w:val="00057B06"/>
    <w:rsid w:val="000728E5"/>
    <w:rsid w:val="00073F1E"/>
    <w:rsid w:val="00074648"/>
    <w:rsid w:val="000C43FD"/>
    <w:rsid w:val="001052D5"/>
    <w:rsid w:val="001D7EEF"/>
    <w:rsid w:val="002125E1"/>
    <w:rsid w:val="002371E2"/>
    <w:rsid w:val="00242AC4"/>
    <w:rsid w:val="00265469"/>
    <w:rsid w:val="002716C7"/>
    <w:rsid w:val="00276103"/>
    <w:rsid w:val="00286320"/>
    <w:rsid w:val="003324C0"/>
    <w:rsid w:val="003411DE"/>
    <w:rsid w:val="003559EB"/>
    <w:rsid w:val="003A42C7"/>
    <w:rsid w:val="003B11F6"/>
    <w:rsid w:val="003D1F4D"/>
    <w:rsid w:val="003D63C0"/>
    <w:rsid w:val="003E687A"/>
    <w:rsid w:val="003F162E"/>
    <w:rsid w:val="00462231"/>
    <w:rsid w:val="00486905"/>
    <w:rsid w:val="004A738A"/>
    <w:rsid w:val="004D022C"/>
    <w:rsid w:val="00533BD9"/>
    <w:rsid w:val="00540B8A"/>
    <w:rsid w:val="00575987"/>
    <w:rsid w:val="005E60F2"/>
    <w:rsid w:val="00636346"/>
    <w:rsid w:val="00646EA1"/>
    <w:rsid w:val="006D4581"/>
    <w:rsid w:val="00715EEC"/>
    <w:rsid w:val="0073094C"/>
    <w:rsid w:val="00737EF0"/>
    <w:rsid w:val="00761A9D"/>
    <w:rsid w:val="007E6BAA"/>
    <w:rsid w:val="007F5217"/>
    <w:rsid w:val="00833851"/>
    <w:rsid w:val="00876900"/>
    <w:rsid w:val="0088028B"/>
    <w:rsid w:val="00884B13"/>
    <w:rsid w:val="008B6AF0"/>
    <w:rsid w:val="008D0BDC"/>
    <w:rsid w:val="008E65AB"/>
    <w:rsid w:val="008F1F31"/>
    <w:rsid w:val="00946D2C"/>
    <w:rsid w:val="00AB08F4"/>
    <w:rsid w:val="00AC5C24"/>
    <w:rsid w:val="00AF1673"/>
    <w:rsid w:val="00B11635"/>
    <w:rsid w:val="00B30611"/>
    <w:rsid w:val="00B84F9A"/>
    <w:rsid w:val="00BB788F"/>
    <w:rsid w:val="00BC2276"/>
    <w:rsid w:val="00C337AD"/>
    <w:rsid w:val="00C706A6"/>
    <w:rsid w:val="00D96ABA"/>
    <w:rsid w:val="00DF4369"/>
    <w:rsid w:val="00E11B0C"/>
    <w:rsid w:val="00E5367F"/>
    <w:rsid w:val="00E612EE"/>
    <w:rsid w:val="00EB586A"/>
    <w:rsid w:val="00EE2A29"/>
    <w:rsid w:val="00EE4931"/>
    <w:rsid w:val="00F004A7"/>
    <w:rsid w:val="00F70902"/>
    <w:rsid w:val="00FC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BF91819"/>
  <w15:chartTrackingRefBased/>
  <w15:docId w15:val="{B89DADBF-E2A5-4152-B847-E2FCB30DB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2231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</w:pPr>
    <w:rPr>
      <w:rFonts w:ascii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rPr>
      <w:rFonts w:ascii="Segoe UI" w:eastAsia="Calibr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xt9">
    <w:name w:val="text9"/>
    <w:basedOn w:val="Domylnaczcionkaakapitu"/>
    <w:rsid w:val="00F004A7"/>
  </w:style>
  <w:style w:type="paragraph" w:styleId="Tekstpodstawowywcity2">
    <w:name w:val="Body Text Indent 2"/>
    <w:basedOn w:val="Normalny"/>
    <w:link w:val="Tekstpodstawowywcity2Znak"/>
    <w:rsid w:val="00F004A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004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1"/>
    <w:qFormat/>
    <w:rsid w:val="00646EA1"/>
    <w:pPr>
      <w:pBdr>
        <w:bottom w:val="single" w:sz="12" w:space="4" w:color="39A5B7"/>
      </w:pBdr>
      <w:spacing w:after="120"/>
      <w:contextualSpacing/>
    </w:pPr>
    <w:rPr>
      <w:rFonts w:ascii="Cambria" w:eastAsia="HGMinchoB" w:hAnsi="Cambria" w:cs="Times New Roman"/>
      <w:color w:val="2A7B88"/>
      <w:kern w:val="28"/>
      <w:sz w:val="56"/>
      <w:lang w:eastAsia="ja-JP"/>
    </w:rPr>
  </w:style>
  <w:style w:type="character" w:customStyle="1" w:styleId="TytuZnak">
    <w:name w:val="Tytuł Znak"/>
    <w:basedOn w:val="Domylnaczcionkaakapitu"/>
    <w:link w:val="Tytu"/>
    <w:uiPriority w:val="1"/>
    <w:rsid w:val="00646EA1"/>
    <w:rPr>
      <w:rFonts w:ascii="Cambria" w:eastAsia="HGMinchoB" w:hAnsi="Cambria" w:cs="Times New Roman"/>
      <w:color w:val="2A7B88"/>
      <w:kern w:val="28"/>
      <w:sz w:val="56"/>
      <w:lang w:eastAsia="ja-JP"/>
    </w:rPr>
  </w:style>
  <w:style w:type="paragraph" w:styleId="Akapitzlist">
    <w:name w:val="List Paragraph"/>
    <w:basedOn w:val="Normalny"/>
    <w:uiPriority w:val="34"/>
    <w:qFormat/>
    <w:rsid w:val="00646EA1"/>
    <w:pPr>
      <w:spacing w:after="160" w:line="259" w:lineRule="auto"/>
      <w:ind w:left="720"/>
      <w:contextualSpacing/>
    </w:pPr>
    <w:rPr>
      <w:rFonts w:eastAsia="Calibri" w:cs="Times New Roman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761A9D"/>
    <w:rPr>
      <w:rFonts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761A9D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3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udujzbudmat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A6E3-08B2-4AE0-B354-B17BCE4EB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3107</Words>
  <Characters>18646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Justyna Sterlingow-Miernik</cp:lastModifiedBy>
  <cp:revision>3</cp:revision>
  <cp:lastPrinted>2020-08-26T09:29:00Z</cp:lastPrinted>
  <dcterms:created xsi:type="dcterms:W3CDTF">2023-04-24T09:07:00Z</dcterms:created>
  <dcterms:modified xsi:type="dcterms:W3CDTF">2023-04-24T09:31:00Z</dcterms:modified>
</cp:coreProperties>
</file>