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F7AA8" w14:textId="1E49B471" w:rsidR="0099023B" w:rsidRPr="002C3E92" w:rsidRDefault="002C3E92" w:rsidP="002C3E92">
      <w:pPr>
        <w:rPr>
          <w:rFonts w:asciiTheme="minorHAnsi" w:hAnsiTheme="minorHAnsi" w:cstheme="minorHAnsi"/>
          <w:bCs/>
          <w:u w:val="single"/>
        </w:rPr>
      </w:pPr>
      <w:r w:rsidRPr="002C3E92">
        <w:rPr>
          <w:rFonts w:asciiTheme="minorHAnsi" w:hAnsiTheme="minorHAnsi" w:cstheme="minorHAnsi"/>
          <w:bCs/>
          <w:u w:val="single"/>
        </w:rPr>
        <w:t>Załącznik nr 1 do uchwały Rady Nadzorczej PSSE Sp. z o.o. nr 90/2024</w:t>
      </w:r>
    </w:p>
    <w:p w14:paraId="59823167" w14:textId="77777777" w:rsidR="002C3E92" w:rsidRDefault="002C3E92" w:rsidP="002C3E92">
      <w:pPr>
        <w:rPr>
          <w:rFonts w:asciiTheme="minorHAnsi" w:hAnsiTheme="minorHAnsi" w:cstheme="minorHAnsi"/>
          <w:b/>
          <w:u w:val="single"/>
        </w:rPr>
      </w:pPr>
    </w:p>
    <w:p w14:paraId="1D0E62D7" w14:textId="77777777" w:rsidR="002C3E92" w:rsidRPr="0099023B" w:rsidRDefault="002C3E92" w:rsidP="002C3E92">
      <w:pPr>
        <w:rPr>
          <w:rFonts w:asciiTheme="minorHAnsi" w:hAnsiTheme="minorHAnsi" w:cstheme="minorHAnsi"/>
          <w:b/>
          <w:u w:val="single"/>
        </w:rPr>
      </w:pPr>
    </w:p>
    <w:p w14:paraId="03588D35" w14:textId="77777777" w:rsidR="0099023B" w:rsidRPr="0099023B" w:rsidRDefault="0099023B" w:rsidP="0099023B">
      <w:pPr>
        <w:jc w:val="center"/>
        <w:rPr>
          <w:rFonts w:asciiTheme="minorHAnsi" w:hAnsiTheme="minorHAnsi" w:cstheme="minorHAnsi"/>
          <w:b/>
        </w:rPr>
      </w:pPr>
      <w:r w:rsidRPr="0099023B">
        <w:rPr>
          <w:rFonts w:asciiTheme="minorHAnsi" w:hAnsiTheme="minorHAnsi" w:cstheme="minorHAnsi"/>
          <w:b/>
        </w:rPr>
        <w:t>Rada Nadzorcza spółki</w:t>
      </w:r>
    </w:p>
    <w:p w14:paraId="772DCCCB" w14:textId="77777777" w:rsidR="0099023B" w:rsidRPr="0099023B" w:rsidRDefault="0099023B" w:rsidP="0099023B">
      <w:pPr>
        <w:jc w:val="center"/>
        <w:rPr>
          <w:rFonts w:asciiTheme="minorHAnsi" w:hAnsiTheme="minorHAnsi" w:cstheme="minorHAnsi"/>
          <w:b/>
        </w:rPr>
      </w:pPr>
      <w:r w:rsidRPr="0099023B">
        <w:rPr>
          <w:rFonts w:asciiTheme="minorHAnsi" w:hAnsiTheme="minorHAnsi" w:cstheme="minorHAnsi"/>
          <w:b/>
        </w:rPr>
        <w:t>Pomorska Specjalna Strefa Ekonomiczna sp. z o.o.</w:t>
      </w:r>
    </w:p>
    <w:p w14:paraId="33167DD6" w14:textId="77777777" w:rsidR="0099023B" w:rsidRPr="0099023B" w:rsidRDefault="0099023B" w:rsidP="0099023B">
      <w:pPr>
        <w:jc w:val="center"/>
        <w:rPr>
          <w:rFonts w:asciiTheme="minorHAnsi" w:hAnsiTheme="minorHAnsi" w:cstheme="minorHAnsi"/>
          <w:b/>
        </w:rPr>
      </w:pPr>
      <w:r w:rsidRPr="0099023B">
        <w:rPr>
          <w:rFonts w:asciiTheme="minorHAnsi" w:hAnsiTheme="minorHAnsi" w:cstheme="minorHAnsi"/>
          <w:b/>
        </w:rPr>
        <w:t>80-172 Gdańsk, ul. Trzy Lipy 3</w:t>
      </w:r>
    </w:p>
    <w:p w14:paraId="00E6386A" w14:textId="77777777" w:rsidR="0099023B" w:rsidRPr="0099023B" w:rsidRDefault="0099023B" w:rsidP="0099023B">
      <w:pPr>
        <w:jc w:val="center"/>
        <w:rPr>
          <w:rFonts w:asciiTheme="minorHAnsi" w:hAnsiTheme="minorHAnsi" w:cstheme="minorHAnsi"/>
          <w:b/>
        </w:rPr>
      </w:pPr>
      <w:r w:rsidRPr="0099023B">
        <w:rPr>
          <w:rFonts w:asciiTheme="minorHAnsi" w:hAnsiTheme="minorHAnsi" w:cstheme="minorHAnsi"/>
          <w:b/>
        </w:rPr>
        <w:t>ZAPRASZA UPRAWNIONE PODMIOTY DO SKŁADANIA OFERT</w:t>
      </w:r>
    </w:p>
    <w:p w14:paraId="1B0EDA6E" w14:textId="77777777" w:rsidR="0099023B" w:rsidRPr="0099023B" w:rsidRDefault="0099023B" w:rsidP="0099023B">
      <w:pPr>
        <w:jc w:val="center"/>
        <w:rPr>
          <w:rFonts w:asciiTheme="minorHAnsi" w:hAnsiTheme="minorHAnsi" w:cstheme="minorHAnsi"/>
          <w:b/>
        </w:rPr>
      </w:pPr>
      <w:r w:rsidRPr="0099023B">
        <w:rPr>
          <w:rFonts w:asciiTheme="minorHAnsi" w:hAnsiTheme="minorHAnsi" w:cstheme="minorHAnsi"/>
          <w:b/>
        </w:rPr>
        <w:t>NA AUDYT DZIAŁAŃ SPÓŁKI W LATACH 2022, 2023, A TAKŻE PIERWSZEJ POŁOWIE 2024 ROKU</w:t>
      </w:r>
    </w:p>
    <w:p w14:paraId="23DE6FFA" w14:textId="77777777" w:rsidR="0099023B" w:rsidRDefault="0099023B" w:rsidP="0099023B">
      <w:pPr>
        <w:jc w:val="center"/>
        <w:rPr>
          <w:rFonts w:asciiTheme="minorHAnsi" w:hAnsiTheme="minorHAnsi" w:cstheme="minorHAnsi"/>
        </w:rPr>
      </w:pPr>
    </w:p>
    <w:p w14:paraId="4EC54383" w14:textId="77777777" w:rsidR="007B2AA3" w:rsidRDefault="007B2AA3" w:rsidP="0099023B">
      <w:pPr>
        <w:jc w:val="center"/>
        <w:rPr>
          <w:rFonts w:asciiTheme="minorHAnsi" w:hAnsiTheme="minorHAnsi" w:cstheme="minorHAnsi"/>
        </w:rPr>
      </w:pPr>
    </w:p>
    <w:p w14:paraId="410E916D" w14:textId="77777777" w:rsidR="007B2AA3" w:rsidRDefault="007B2AA3" w:rsidP="0099023B">
      <w:pPr>
        <w:jc w:val="center"/>
        <w:rPr>
          <w:rFonts w:asciiTheme="minorHAnsi" w:hAnsiTheme="minorHAnsi" w:cstheme="minorHAnsi"/>
        </w:rPr>
      </w:pPr>
    </w:p>
    <w:p w14:paraId="4D375CF2" w14:textId="77777777" w:rsidR="007B2AA3" w:rsidRDefault="007B2AA3" w:rsidP="0099023B">
      <w:pPr>
        <w:jc w:val="center"/>
        <w:rPr>
          <w:rFonts w:asciiTheme="minorHAnsi" w:hAnsiTheme="minorHAnsi" w:cstheme="minorHAnsi"/>
        </w:rPr>
      </w:pPr>
    </w:p>
    <w:p w14:paraId="69CC619E" w14:textId="77777777" w:rsidR="007B2AA3" w:rsidRDefault="007B2AA3" w:rsidP="0099023B">
      <w:pPr>
        <w:jc w:val="center"/>
        <w:rPr>
          <w:rFonts w:asciiTheme="minorHAnsi" w:hAnsiTheme="minorHAnsi" w:cstheme="minorHAnsi"/>
        </w:rPr>
      </w:pPr>
    </w:p>
    <w:p w14:paraId="3D598632" w14:textId="77777777" w:rsidR="007B2AA3" w:rsidRPr="0099023B" w:rsidRDefault="007B2AA3" w:rsidP="0099023B">
      <w:pPr>
        <w:jc w:val="center"/>
        <w:rPr>
          <w:rFonts w:asciiTheme="minorHAnsi" w:hAnsiTheme="minorHAnsi" w:cstheme="minorHAnsi"/>
        </w:rPr>
      </w:pPr>
    </w:p>
    <w:p w14:paraId="277A89C6" w14:textId="77777777" w:rsidR="0099023B" w:rsidRPr="0099023B" w:rsidRDefault="0099023B" w:rsidP="0099023B">
      <w:pPr>
        <w:pStyle w:val="Akapitzlist"/>
        <w:numPr>
          <w:ilvl w:val="0"/>
          <w:numId w:val="12"/>
        </w:numPr>
        <w:spacing w:after="20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9023B">
        <w:rPr>
          <w:rFonts w:asciiTheme="minorHAnsi" w:hAnsiTheme="minorHAnsi" w:cstheme="minorHAnsi"/>
        </w:rPr>
        <w:t xml:space="preserve">Firma Zamawiającego: </w:t>
      </w:r>
    </w:p>
    <w:p w14:paraId="230438C0" w14:textId="77777777" w:rsidR="0099023B" w:rsidRPr="0099023B" w:rsidRDefault="0099023B" w:rsidP="0099023B">
      <w:pPr>
        <w:pStyle w:val="Akapitzlist"/>
        <w:ind w:left="357"/>
        <w:jc w:val="both"/>
        <w:rPr>
          <w:rFonts w:asciiTheme="minorHAnsi" w:hAnsiTheme="minorHAnsi" w:cstheme="minorHAnsi"/>
        </w:rPr>
      </w:pPr>
    </w:p>
    <w:p w14:paraId="7401E857" w14:textId="79983AEB" w:rsidR="0099023B" w:rsidRPr="0099023B" w:rsidRDefault="0099023B" w:rsidP="0099023B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99023B">
        <w:rPr>
          <w:rFonts w:asciiTheme="minorHAnsi" w:hAnsiTheme="minorHAnsi" w:cstheme="minorHAnsi"/>
        </w:rPr>
        <w:t>Pomorska Specjalna Strefa Ekonomiczna sp. z o.o. z siedzibą w Gdańsku (adres: 80-172 Gdańsk, ul. Trzy Lipy 3), wpisana do rejestru przedsiębiorców krajowego rejestru sądowego prowadzonego przez Sąd Rejonowy Gdańsk-Północ w Gdańsku, VII Wydział Gospodarczy KRS pod nr KRS 0000033744, NIP 5880019192, kapitał zakładowy 286.603.000,00 PLN.</w:t>
      </w:r>
    </w:p>
    <w:p w14:paraId="083B37D9" w14:textId="77777777" w:rsidR="0099023B" w:rsidRPr="0099023B" w:rsidRDefault="0099023B" w:rsidP="0099023B">
      <w:pPr>
        <w:pStyle w:val="Akapitzlist"/>
        <w:ind w:left="357"/>
        <w:jc w:val="both"/>
        <w:rPr>
          <w:rFonts w:asciiTheme="minorHAnsi" w:hAnsiTheme="minorHAnsi" w:cstheme="minorHAnsi"/>
        </w:rPr>
      </w:pPr>
    </w:p>
    <w:p w14:paraId="62DA40CB" w14:textId="77777777" w:rsidR="0099023B" w:rsidRPr="0099023B" w:rsidRDefault="0099023B" w:rsidP="0099023B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99023B">
        <w:rPr>
          <w:rFonts w:asciiTheme="minorHAnsi" w:hAnsiTheme="minorHAnsi" w:cstheme="minorHAnsi"/>
        </w:rPr>
        <w:t>Pomorska Specjalna Strefa Ekonomiczna (PSSE) to część Polskiej Strefy Inwestycji, jeden z 14 podmiotów regionalnych, odpowiedzialnych za kompleksową obsługę inwestorów. Działa na terenie województwa kujawsko-pomorskiego i we wschodniej części województwa pomorskiego (łącznie 226 gmin). Jej zadaniem jest wsparcie przedsiębiorczości, poprzez tworzenie atrakcyjnych do rozwoju małych, średnich i dużych firm m.in. poprzez zwolnienie z podatku dochodowego (CIT i PIT) oraz możliwość rozwoju przedsiębiorstwa bez konieczności zmiany lokalizacji.</w:t>
      </w:r>
    </w:p>
    <w:p w14:paraId="69F49817" w14:textId="77777777" w:rsidR="0099023B" w:rsidRPr="0099023B" w:rsidRDefault="0099023B" w:rsidP="0099023B">
      <w:pPr>
        <w:pStyle w:val="Akapitzlist"/>
        <w:ind w:left="357"/>
        <w:jc w:val="both"/>
        <w:rPr>
          <w:rFonts w:asciiTheme="minorHAnsi" w:hAnsiTheme="minorHAnsi" w:cstheme="minorHAnsi"/>
        </w:rPr>
      </w:pPr>
    </w:p>
    <w:p w14:paraId="677B9D38" w14:textId="77777777" w:rsidR="0099023B" w:rsidRPr="0099023B" w:rsidRDefault="0099023B" w:rsidP="0099023B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99023B">
        <w:rPr>
          <w:rFonts w:asciiTheme="minorHAnsi" w:hAnsiTheme="minorHAnsi" w:cstheme="minorHAnsi"/>
        </w:rPr>
        <w:t xml:space="preserve">Przedmiot zamówienia: </w:t>
      </w:r>
    </w:p>
    <w:p w14:paraId="0C4B58A5" w14:textId="77777777" w:rsidR="0099023B" w:rsidRPr="0099023B" w:rsidRDefault="0099023B" w:rsidP="0099023B">
      <w:pPr>
        <w:pStyle w:val="Akapitzlist"/>
        <w:rPr>
          <w:rFonts w:asciiTheme="minorHAnsi" w:hAnsiTheme="minorHAnsi" w:cstheme="minorHAnsi"/>
        </w:rPr>
      </w:pPr>
    </w:p>
    <w:p w14:paraId="4194699D" w14:textId="02CBABF9" w:rsidR="0099023B" w:rsidRPr="0099023B" w:rsidRDefault="0099023B" w:rsidP="0099023B">
      <w:pPr>
        <w:pStyle w:val="Akapitzlist"/>
        <w:tabs>
          <w:tab w:val="left" w:pos="5670"/>
        </w:tabs>
        <w:ind w:left="360"/>
        <w:jc w:val="both"/>
        <w:rPr>
          <w:rFonts w:asciiTheme="minorHAnsi" w:hAnsiTheme="minorHAnsi" w:cstheme="minorHAnsi"/>
        </w:rPr>
      </w:pPr>
      <w:r w:rsidRPr="0099023B">
        <w:rPr>
          <w:rFonts w:asciiTheme="minorHAnsi" w:hAnsiTheme="minorHAnsi" w:cstheme="minorHAnsi"/>
        </w:rPr>
        <w:t>Przeprowadzenie audytu działań Pomorskiej Specjalnej Strefy Ekonomicznej Sp. z o.o. podejmowanych w latach 2022-2023, a także w pierwszej połowie 2024 r. oraz sporządzenie pisemnego sprawozdania</w:t>
      </w:r>
      <w:r w:rsidR="007A0BD8">
        <w:rPr>
          <w:rFonts w:asciiTheme="minorHAnsi" w:hAnsiTheme="minorHAnsi" w:cstheme="minorHAnsi"/>
        </w:rPr>
        <w:br/>
      </w:r>
      <w:r w:rsidRPr="0099023B">
        <w:rPr>
          <w:rFonts w:asciiTheme="minorHAnsi" w:hAnsiTheme="minorHAnsi" w:cstheme="minorHAnsi"/>
        </w:rPr>
        <w:t>z badania zgodnie z opisem przedmiotu zamówienia stanowiącym załącznik nr 1.</w:t>
      </w:r>
    </w:p>
    <w:p w14:paraId="75A4844C" w14:textId="77777777" w:rsidR="0099023B" w:rsidRPr="0099023B" w:rsidRDefault="0099023B" w:rsidP="0099023B">
      <w:pPr>
        <w:ind w:left="709" w:hanging="299"/>
        <w:rPr>
          <w:rFonts w:asciiTheme="minorHAnsi" w:hAnsiTheme="minorHAnsi" w:cstheme="minorHAnsi"/>
        </w:rPr>
      </w:pPr>
      <w:r w:rsidRPr="0099023B">
        <w:rPr>
          <w:rFonts w:asciiTheme="minorHAnsi" w:hAnsiTheme="minorHAnsi" w:cstheme="minorHAnsi"/>
        </w:rPr>
        <w:t xml:space="preserve">Obowiązujący harmonogram spotkań: </w:t>
      </w:r>
    </w:p>
    <w:p w14:paraId="437456C3" w14:textId="77777777" w:rsidR="0099023B" w:rsidRPr="0099023B" w:rsidRDefault="0099023B" w:rsidP="0099023B">
      <w:pPr>
        <w:pStyle w:val="Akapitzlist"/>
        <w:numPr>
          <w:ilvl w:val="0"/>
          <w:numId w:val="16"/>
        </w:numPr>
        <w:spacing w:after="0" w:line="240" w:lineRule="auto"/>
        <w:ind w:left="709" w:hanging="299"/>
        <w:contextualSpacing w:val="0"/>
        <w:jc w:val="both"/>
        <w:rPr>
          <w:rFonts w:asciiTheme="minorHAnsi" w:eastAsia="Times New Roman" w:hAnsiTheme="minorHAnsi" w:cstheme="minorHAnsi"/>
        </w:rPr>
      </w:pPr>
      <w:r w:rsidRPr="0099023B">
        <w:rPr>
          <w:rFonts w:asciiTheme="minorHAnsi" w:eastAsia="Times New Roman" w:hAnsiTheme="minorHAnsi" w:cstheme="minorHAnsi"/>
        </w:rPr>
        <w:t>Spotkanie wstępne u klienta, rozpoczynające audyt w celu omówienia najważniejszych kwestii/obszarów badania.</w:t>
      </w:r>
    </w:p>
    <w:p w14:paraId="61315A1E" w14:textId="42711C9D" w:rsidR="0099023B" w:rsidRDefault="0099023B" w:rsidP="0099023B">
      <w:pPr>
        <w:pStyle w:val="Akapitzlist"/>
        <w:numPr>
          <w:ilvl w:val="0"/>
          <w:numId w:val="16"/>
        </w:numPr>
        <w:spacing w:after="0" w:line="240" w:lineRule="auto"/>
        <w:ind w:left="709" w:hanging="299"/>
        <w:contextualSpacing w:val="0"/>
        <w:jc w:val="both"/>
        <w:rPr>
          <w:rFonts w:asciiTheme="minorHAnsi" w:eastAsia="Times New Roman" w:hAnsiTheme="minorHAnsi" w:cstheme="minorHAnsi"/>
        </w:rPr>
      </w:pPr>
      <w:r w:rsidRPr="0099023B">
        <w:rPr>
          <w:rFonts w:asciiTheme="minorHAnsi" w:eastAsia="Times New Roman" w:hAnsiTheme="minorHAnsi" w:cstheme="minorHAnsi"/>
        </w:rPr>
        <w:t xml:space="preserve">Spotkanie z </w:t>
      </w:r>
      <w:r w:rsidR="001D33DA">
        <w:rPr>
          <w:rFonts w:asciiTheme="minorHAnsi" w:eastAsia="Times New Roman" w:hAnsiTheme="minorHAnsi" w:cstheme="minorHAnsi"/>
        </w:rPr>
        <w:t>przedstawicielami Spółki przedstawiając</w:t>
      </w:r>
      <w:r w:rsidR="001121F3">
        <w:rPr>
          <w:rFonts w:asciiTheme="minorHAnsi" w:eastAsia="Times New Roman" w:hAnsiTheme="minorHAnsi" w:cstheme="minorHAnsi"/>
        </w:rPr>
        <w:t>e wstępne</w:t>
      </w:r>
      <w:r w:rsidR="001D33DA">
        <w:rPr>
          <w:rFonts w:asciiTheme="minorHAnsi" w:eastAsia="Times New Roman" w:hAnsiTheme="minorHAnsi" w:cstheme="minorHAnsi"/>
        </w:rPr>
        <w:t xml:space="preserve"> ustalenia </w:t>
      </w:r>
      <w:r w:rsidRPr="0099023B">
        <w:rPr>
          <w:rFonts w:asciiTheme="minorHAnsi" w:eastAsia="Times New Roman" w:hAnsiTheme="minorHAnsi" w:cstheme="minorHAnsi"/>
        </w:rPr>
        <w:t>audytu.</w:t>
      </w:r>
    </w:p>
    <w:p w14:paraId="32DC7958" w14:textId="7778184B" w:rsidR="001D33DA" w:rsidRDefault="001121F3" w:rsidP="0099023B">
      <w:pPr>
        <w:pStyle w:val="Akapitzlist"/>
        <w:numPr>
          <w:ilvl w:val="0"/>
          <w:numId w:val="16"/>
        </w:numPr>
        <w:spacing w:after="0" w:line="240" w:lineRule="auto"/>
        <w:ind w:left="709" w:hanging="299"/>
        <w:contextualSpacing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Ustosunkowanie się Spółki do wstępnych ustaleń audytu.</w:t>
      </w:r>
    </w:p>
    <w:p w14:paraId="6B4AAB1B" w14:textId="6EE6CE5D" w:rsidR="001121F3" w:rsidRPr="0099023B" w:rsidRDefault="007E69BC" w:rsidP="0099023B">
      <w:pPr>
        <w:pStyle w:val="Akapitzlist"/>
        <w:numPr>
          <w:ilvl w:val="0"/>
          <w:numId w:val="16"/>
        </w:numPr>
        <w:spacing w:after="0" w:line="240" w:lineRule="auto"/>
        <w:ind w:left="709" w:hanging="299"/>
        <w:contextualSpacing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Wnioski końcowe audytu.</w:t>
      </w:r>
    </w:p>
    <w:p w14:paraId="3D5B2497" w14:textId="55C4137B" w:rsidR="0099023B" w:rsidRPr="0099023B" w:rsidRDefault="0099023B" w:rsidP="0099023B">
      <w:pPr>
        <w:pStyle w:val="Akapitzlist"/>
        <w:numPr>
          <w:ilvl w:val="0"/>
          <w:numId w:val="16"/>
        </w:numPr>
        <w:spacing w:after="0" w:line="240" w:lineRule="auto"/>
        <w:ind w:left="709" w:hanging="299"/>
        <w:contextualSpacing w:val="0"/>
        <w:jc w:val="both"/>
        <w:rPr>
          <w:rFonts w:asciiTheme="minorHAnsi" w:eastAsia="Times New Roman" w:hAnsiTheme="minorHAnsi" w:cstheme="minorHAnsi"/>
        </w:rPr>
      </w:pPr>
      <w:r w:rsidRPr="0099023B">
        <w:rPr>
          <w:rFonts w:asciiTheme="minorHAnsi" w:eastAsia="Times New Roman" w:hAnsiTheme="minorHAnsi" w:cstheme="minorHAnsi"/>
        </w:rPr>
        <w:t>Uczestnictwo w posiedzeniu Rady Nadzorczej spółki</w:t>
      </w:r>
      <w:r w:rsidR="007E69BC">
        <w:rPr>
          <w:rFonts w:asciiTheme="minorHAnsi" w:eastAsia="Times New Roman" w:hAnsiTheme="minorHAnsi" w:cstheme="minorHAnsi"/>
        </w:rPr>
        <w:t xml:space="preserve"> celem przedstawienia wniosków końcowych z audytu</w:t>
      </w:r>
      <w:r w:rsidRPr="0099023B">
        <w:rPr>
          <w:rFonts w:asciiTheme="minorHAnsi" w:eastAsia="Times New Roman" w:hAnsiTheme="minorHAnsi" w:cstheme="minorHAnsi"/>
        </w:rPr>
        <w:t>.</w:t>
      </w:r>
    </w:p>
    <w:p w14:paraId="6C9779B6" w14:textId="77777777" w:rsidR="0099023B" w:rsidRPr="0099023B" w:rsidRDefault="0099023B" w:rsidP="0099023B">
      <w:pPr>
        <w:ind w:left="709" w:hanging="299"/>
        <w:rPr>
          <w:rFonts w:asciiTheme="minorHAnsi" w:hAnsiTheme="minorHAnsi" w:cstheme="minorHAnsi"/>
        </w:rPr>
      </w:pPr>
    </w:p>
    <w:p w14:paraId="0A25388D" w14:textId="77777777" w:rsidR="0099023B" w:rsidRPr="0099023B" w:rsidRDefault="0099023B" w:rsidP="0099023B">
      <w:pPr>
        <w:jc w:val="both"/>
        <w:rPr>
          <w:rFonts w:asciiTheme="minorHAnsi" w:hAnsiTheme="minorHAnsi" w:cstheme="minorHAnsi"/>
        </w:rPr>
      </w:pPr>
      <w:r w:rsidRPr="0099023B">
        <w:rPr>
          <w:rFonts w:asciiTheme="minorHAnsi" w:hAnsiTheme="minorHAnsi" w:cstheme="minorHAnsi"/>
        </w:rPr>
        <w:t>Uwagi końcowe: audyt może być przeprowadzony w trybie hybrydowym. Wymienione powyżej spotkania powinny odbyć się w oparciu o osobiste stawiennictwo.</w:t>
      </w:r>
    </w:p>
    <w:p w14:paraId="35E21C0B" w14:textId="498C31FD" w:rsidR="0099023B" w:rsidRPr="0099023B" w:rsidRDefault="0099023B" w:rsidP="0099023B">
      <w:pPr>
        <w:jc w:val="both"/>
        <w:rPr>
          <w:rFonts w:asciiTheme="minorHAnsi" w:hAnsiTheme="minorHAnsi" w:cstheme="minorHAnsi"/>
        </w:rPr>
      </w:pPr>
      <w:r w:rsidRPr="0099023B">
        <w:rPr>
          <w:rFonts w:asciiTheme="minorHAnsi" w:hAnsiTheme="minorHAnsi" w:cstheme="minorHAnsi"/>
        </w:rPr>
        <w:t>W ofercie należy uwzględnić wszelkie koszty niezbędne do realizacji zamówienia, w tym koszty podróży</w:t>
      </w:r>
      <w:r w:rsidR="00562475">
        <w:rPr>
          <w:rFonts w:asciiTheme="minorHAnsi" w:hAnsiTheme="minorHAnsi" w:cstheme="minorHAnsi"/>
        </w:rPr>
        <w:br/>
      </w:r>
      <w:r w:rsidRPr="0099023B">
        <w:rPr>
          <w:rFonts w:asciiTheme="minorHAnsi" w:hAnsiTheme="minorHAnsi" w:cstheme="minorHAnsi"/>
        </w:rPr>
        <w:t xml:space="preserve">i delegacji personelu do siedziby Zamawiającego w wymiarze niezbędnym do prawidłowego wykonania umowy.  </w:t>
      </w:r>
    </w:p>
    <w:p w14:paraId="3E5AB07B" w14:textId="77777777" w:rsidR="0099023B" w:rsidRDefault="0099023B" w:rsidP="0099023B">
      <w:pPr>
        <w:pStyle w:val="Akapitzlist"/>
        <w:jc w:val="both"/>
        <w:rPr>
          <w:rFonts w:asciiTheme="minorHAnsi" w:hAnsiTheme="minorHAnsi" w:cstheme="minorHAnsi"/>
        </w:rPr>
      </w:pPr>
    </w:p>
    <w:p w14:paraId="329C92D7" w14:textId="77777777" w:rsidR="007B2AA3" w:rsidRPr="0099023B" w:rsidRDefault="007B2AA3" w:rsidP="0099023B">
      <w:pPr>
        <w:pStyle w:val="Akapitzlist"/>
        <w:jc w:val="both"/>
        <w:rPr>
          <w:rFonts w:asciiTheme="minorHAnsi" w:hAnsiTheme="minorHAnsi" w:cstheme="minorHAnsi"/>
        </w:rPr>
      </w:pPr>
    </w:p>
    <w:p w14:paraId="38313A66" w14:textId="77777777" w:rsidR="0099023B" w:rsidRPr="0099023B" w:rsidRDefault="0099023B" w:rsidP="0099023B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99023B">
        <w:rPr>
          <w:rFonts w:asciiTheme="minorHAnsi" w:hAnsiTheme="minorHAnsi" w:cstheme="minorHAnsi"/>
        </w:rPr>
        <w:t xml:space="preserve">Termin i miejsce składania ofert: </w:t>
      </w:r>
    </w:p>
    <w:p w14:paraId="539A1B1E" w14:textId="77777777" w:rsidR="0099023B" w:rsidRPr="0099023B" w:rsidRDefault="0099023B" w:rsidP="0099023B">
      <w:pPr>
        <w:pStyle w:val="Akapitzlist"/>
        <w:rPr>
          <w:rFonts w:asciiTheme="minorHAnsi" w:hAnsiTheme="minorHAnsi" w:cstheme="minorHAnsi"/>
        </w:rPr>
      </w:pPr>
    </w:p>
    <w:p w14:paraId="5A0F335A" w14:textId="1CDEFEA5" w:rsidR="0099023B" w:rsidRPr="0099023B" w:rsidRDefault="0099023B" w:rsidP="0099023B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99023B">
        <w:rPr>
          <w:rFonts w:asciiTheme="minorHAnsi" w:hAnsiTheme="minorHAnsi" w:cstheme="minorHAnsi"/>
        </w:rPr>
        <w:t xml:space="preserve">Pisemne oferty w zapieczętowanej kopercie z napisem </w:t>
      </w:r>
      <w:r w:rsidRPr="005553C5">
        <w:rPr>
          <w:rFonts w:asciiTheme="minorHAnsi" w:hAnsiTheme="minorHAnsi" w:cstheme="minorHAnsi"/>
          <w:b/>
          <w:bCs/>
        </w:rPr>
        <w:t>„Oferta na audyt działań Pomorskiej Specjalnej Strefy Ekonomicznej sp. z o.o. w latach 2022,2023, a także w pierwszej połowie 2024 r.”</w:t>
      </w:r>
      <w:r w:rsidRPr="0099023B">
        <w:rPr>
          <w:rFonts w:asciiTheme="minorHAnsi" w:hAnsiTheme="minorHAnsi" w:cstheme="minorHAnsi"/>
        </w:rPr>
        <w:t xml:space="preserve"> należy składać pod adresem: </w:t>
      </w:r>
      <w:r w:rsidRPr="00E137A9">
        <w:rPr>
          <w:rFonts w:asciiTheme="minorHAnsi" w:hAnsiTheme="minorHAnsi" w:cstheme="minorHAnsi"/>
          <w:b/>
          <w:bCs/>
        </w:rPr>
        <w:t>Rada Nadzorcza PSSE sp. z o.o., ul. Trzy Lipy 3, Budynek B, IV p., 80-172 Gdańsk</w:t>
      </w:r>
      <w:r w:rsidRPr="0099023B">
        <w:rPr>
          <w:rFonts w:asciiTheme="minorHAnsi" w:hAnsiTheme="minorHAnsi" w:cstheme="minorHAnsi"/>
        </w:rPr>
        <w:t>, w terminie</w:t>
      </w:r>
      <w:r w:rsidR="00E9696A">
        <w:rPr>
          <w:rFonts w:asciiTheme="minorHAnsi" w:hAnsiTheme="minorHAnsi" w:cstheme="minorHAnsi"/>
        </w:rPr>
        <w:br/>
      </w:r>
      <w:r w:rsidRPr="00E137A9">
        <w:rPr>
          <w:rFonts w:asciiTheme="minorHAnsi" w:hAnsiTheme="minorHAnsi" w:cstheme="minorHAnsi"/>
          <w:b/>
          <w:bCs/>
        </w:rPr>
        <w:t>do dnia</w:t>
      </w:r>
      <w:r w:rsidRPr="0099023B">
        <w:rPr>
          <w:rFonts w:asciiTheme="minorHAnsi" w:hAnsiTheme="minorHAnsi" w:cstheme="minorHAnsi"/>
        </w:rPr>
        <w:t xml:space="preserve"> </w:t>
      </w:r>
      <w:r w:rsidR="00E137A9">
        <w:rPr>
          <w:rFonts w:asciiTheme="minorHAnsi" w:hAnsiTheme="minorHAnsi" w:cstheme="minorHAnsi"/>
          <w:b/>
          <w:bCs/>
        </w:rPr>
        <w:t>9.08.2024 r., do godz. 1</w:t>
      </w:r>
      <w:r w:rsidR="005E68B7">
        <w:rPr>
          <w:rFonts w:asciiTheme="minorHAnsi" w:hAnsiTheme="minorHAnsi" w:cstheme="minorHAnsi"/>
          <w:b/>
          <w:bCs/>
        </w:rPr>
        <w:t>0</w:t>
      </w:r>
      <w:r w:rsidR="00E137A9">
        <w:rPr>
          <w:rFonts w:asciiTheme="minorHAnsi" w:hAnsiTheme="minorHAnsi" w:cstheme="minorHAnsi"/>
          <w:b/>
          <w:bCs/>
        </w:rPr>
        <w:t xml:space="preserve">:00. </w:t>
      </w:r>
      <w:r w:rsidRPr="00E137A9">
        <w:rPr>
          <w:rFonts w:asciiTheme="minorHAnsi" w:hAnsiTheme="minorHAnsi" w:cstheme="minorHAnsi"/>
        </w:rPr>
        <w:t>Oferty złożone po upływie ww. terminu nie podlegają rozpatrzeniu.</w:t>
      </w:r>
      <w:r w:rsidRPr="0099023B">
        <w:rPr>
          <w:rFonts w:asciiTheme="minorHAnsi" w:hAnsiTheme="minorHAnsi" w:cstheme="minorHAnsi"/>
          <w:u w:val="single"/>
        </w:rPr>
        <w:t xml:space="preserve"> </w:t>
      </w:r>
    </w:p>
    <w:p w14:paraId="1431DB4A" w14:textId="77777777" w:rsidR="0099023B" w:rsidRPr="0099023B" w:rsidRDefault="0099023B" w:rsidP="0099023B">
      <w:pPr>
        <w:pStyle w:val="Akapitzlist"/>
        <w:jc w:val="both"/>
        <w:rPr>
          <w:rFonts w:asciiTheme="minorHAnsi" w:hAnsiTheme="minorHAnsi" w:cstheme="minorHAnsi"/>
        </w:rPr>
      </w:pPr>
    </w:p>
    <w:p w14:paraId="57B66652" w14:textId="5272B4FE" w:rsidR="0099023B" w:rsidRPr="0099023B" w:rsidRDefault="0099023B" w:rsidP="0099023B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99023B">
        <w:rPr>
          <w:rFonts w:asciiTheme="minorHAnsi" w:hAnsiTheme="minorHAnsi" w:cstheme="minorHAnsi"/>
        </w:rPr>
        <w:t>Za termin złożenia oferty uważa się datę i godzinę wpływu oferty na adres: Rada Nadzorcza PSSE sp. z o.o., ul. Trzy Lipy 3, Budynek B, IV p., 80-172 Gdańsk</w:t>
      </w:r>
      <w:r w:rsidR="00A52D1C">
        <w:rPr>
          <w:rFonts w:asciiTheme="minorHAnsi" w:hAnsiTheme="minorHAnsi" w:cstheme="minorHAnsi"/>
        </w:rPr>
        <w:t>.</w:t>
      </w:r>
    </w:p>
    <w:p w14:paraId="51333131" w14:textId="77777777" w:rsidR="0099023B" w:rsidRPr="00A52D1C" w:rsidRDefault="0099023B" w:rsidP="00A52D1C">
      <w:pPr>
        <w:jc w:val="both"/>
        <w:rPr>
          <w:rFonts w:asciiTheme="minorHAnsi" w:hAnsiTheme="minorHAnsi" w:cstheme="minorHAnsi"/>
        </w:rPr>
      </w:pPr>
    </w:p>
    <w:p w14:paraId="33F30D7A" w14:textId="77777777" w:rsidR="0099023B" w:rsidRPr="0099023B" w:rsidRDefault="0099023B" w:rsidP="0099023B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99023B">
        <w:rPr>
          <w:rFonts w:asciiTheme="minorHAnsi" w:hAnsiTheme="minorHAnsi" w:cstheme="minorHAnsi"/>
        </w:rPr>
        <w:t>Warunki oferty:</w:t>
      </w:r>
    </w:p>
    <w:p w14:paraId="0E58D1A6" w14:textId="77777777" w:rsidR="0099023B" w:rsidRPr="0099023B" w:rsidRDefault="0099023B" w:rsidP="0099023B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006F75FF" w14:textId="77777777" w:rsidR="0099023B" w:rsidRPr="0099023B" w:rsidRDefault="0099023B" w:rsidP="0099023B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99023B">
        <w:rPr>
          <w:rFonts w:asciiTheme="minorHAnsi" w:hAnsiTheme="minorHAnsi" w:cstheme="minorHAnsi"/>
        </w:rPr>
        <w:t>Oferta powinna zawierać w szczególności:</w:t>
      </w:r>
    </w:p>
    <w:p w14:paraId="4F0E5CF3" w14:textId="77777777" w:rsidR="0099023B" w:rsidRPr="0099023B" w:rsidRDefault="0099023B" w:rsidP="0099023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99023B">
        <w:rPr>
          <w:rFonts w:asciiTheme="minorHAnsi" w:hAnsiTheme="minorHAnsi" w:cstheme="minorHAnsi"/>
        </w:rPr>
        <w:t>informacje o oferencie, tj.:</w:t>
      </w:r>
    </w:p>
    <w:p w14:paraId="7510C1A6" w14:textId="7E02965C" w:rsidR="0099023B" w:rsidRPr="0099023B" w:rsidRDefault="0099023B" w:rsidP="0099023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99023B">
        <w:rPr>
          <w:rFonts w:asciiTheme="minorHAnsi" w:hAnsiTheme="minorHAnsi" w:cstheme="minorHAnsi"/>
        </w:rPr>
        <w:t>forma prowadzonej działalności</w:t>
      </w:r>
      <w:r w:rsidR="00295EF0">
        <w:rPr>
          <w:rFonts w:asciiTheme="minorHAnsi" w:hAnsiTheme="minorHAnsi" w:cstheme="minorHAnsi"/>
        </w:rPr>
        <w:t>:</w:t>
      </w:r>
      <w:r w:rsidRPr="0099023B">
        <w:rPr>
          <w:rFonts w:asciiTheme="minorHAnsi" w:hAnsiTheme="minorHAnsi" w:cstheme="minorHAnsi"/>
        </w:rPr>
        <w:t xml:space="preserve"> </w:t>
      </w:r>
      <w:r w:rsidRPr="00295EF0">
        <w:rPr>
          <w:rFonts w:asciiTheme="minorHAnsi" w:hAnsiTheme="minorHAnsi" w:cstheme="minorHAnsi"/>
          <w:b/>
          <w:bCs/>
        </w:rPr>
        <w:t>do oferty należy załączyć aktualny odpis z właściwego rejestru</w:t>
      </w:r>
      <w:r w:rsidR="00540ACF">
        <w:rPr>
          <w:rFonts w:asciiTheme="minorHAnsi" w:hAnsiTheme="minorHAnsi" w:cstheme="minorHAnsi"/>
          <w:b/>
          <w:bCs/>
        </w:rPr>
        <w:br/>
      </w:r>
      <w:r w:rsidR="00005D67">
        <w:rPr>
          <w:rFonts w:asciiTheme="minorHAnsi" w:hAnsiTheme="minorHAnsi" w:cstheme="minorHAnsi"/>
          <w:b/>
          <w:bCs/>
        </w:rPr>
        <w:t>lub ewidencji</w:t>
      </w:r>
      <w:r w:rsidRPr="00295EF0">
        <w:rPr>
          <w:rFonts w:asciiTheme="minorHAnsi" w:hAnsiTheme="minorHAnsi" w:cstheme="minorHAnsi"/>
          <w:b/>
          <w:bCs/>
        </w:rPr>
        <w:t>, wystawiony nie wcześniej niż 3 miesiące przed upływem terminu składania ofert;</w:t>
      </w:r>
    </w:p>
    <w:p w14:paraId="1EE1EDC6" w14:textId="262DA55B" w:rsidR="0099023B" w:rsidRPr="0099023B" w:rsidRDefault="0099023B" w:rsidP="0099023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99023B">
        <w:rPr>
          <w:rFonts w:asciiTheme="minorHAnsi" w:hAnsiTheme="minorHAnsi" w:cstheme="minorHAnsi"/>
        </w:rPr>
        <w:t>informacje o doświadczeniu oferenta</w:t>
      </w:r>
      <w:r w:rsidR="00295EF0">
        <w:rPr>
          <w:rFonts w:asciiTheme="minorHAnsi" w:hAnsiTheme="minorHAnsi" w:cstheme="minorHAnsi"/>
        </w:rPr>
        <w:t>:</w:t>
      </w:r>
      <w:r w:rsidRPr="0099023B">
        <w:rPr>
          <w:rFonts w:asciiTheme="minorHAnsi" w:hAnsiTheme="minorHAnsi" w:cstheme="minorHAnsi"/>
        </w:rPr>
        <w:t xml:space="preserve"> </w:t>
      </w:r>
    </w:p>
    <w:p w14:paraId="5C6B9121" w14:textId="2D6C0D89" w:rsidR="0099023B" w:rsidRPr="0099023B" w:rsidRDefault="0099023B" w:rsidP="0099023B">
      <w:pPr>
        <w:pStyle w:val="Akapitzlist"/>
        <w:jc w:val="both"/>
        <w:rPr>
          <w:rFonts w:asciiTheme="minorHAnsi" w:hAnsiTheme="minorHAnsi" w:cstheme="minorHAnsi"/>
        </w:rPr>
      </w:pPr>
      <w:bookmarkStart w:id="0" w:name="_Hlk17300473"/>
      <w:r w:rsidRPr="0099023B">
        <w:rPr>
          <w:rFonts w:asciiTheme="minorHAnsi" w:hAnsiTheme="minorHAnsi" w:cstheme="minorHAnsi"/>
        </w:rPr>
        <w:t xml:space="preserve">Zamawiający uzna warunek za spełniony jeżeli Wykonawca wykaże, że w okresie ostatnich 5 lat przed upływem terminu składania ofert, a jeżeli okres prowadzenia działalności jest krótszy - w tym okresie wykonał należycie, co najmniej, </w:t>
      </w:r>
      <w:r w:rsidR="00BE312E" w:rsidRPr="00680212">
        <w:rPr>
          <w:rFonts w:asciiTheme="minorHAnsi" w:hAnsiTheme="minorHAnsi" w:cstheme="minorHAnsi"/>
        </w:rPr>
        <w:t xml:space="preserve">2 </w:t>
      </w:r>
      <w:r w:rsidRPr="00680212">
        <w:rPr>
          <w:rFonts w:asciiTheme="minorHAnsi" w:hAnsiTheme="minorHAnsi" w:cstheme="minorHAnsi"/>
        </w:rPr>
        <w:t>usług</w:t>
      </w:r>
      <w:r w:rsidR="00B05ED3" w:rsidRPr="00680212">
        <w:rPr>
          <w:rFonts w:asciiTheme="minorHAnsi" w:hAnsiTheme="minorHAnsi" w:cstheme="minorHAnsi"/>
        </w:rPr>
        <w:t>i</w:t>
      </w:r>
      <w:r w:rsidRPr="00680212">
        <w:rPr>
          <w:rFonts w:asciiTheme="minorHAnsi" w:hAnsiTheme="minorHAnsi" w:cstheme="minorHAnsi"/>
        </w:rPr>
        <w:t xml:space="preserve"> </w:t>
      </w:r>
      <w:r w:rsidR="00B07ED2" w:rsidRPr="00680212">
        <w:rPr>
          <w:rFonts w:asciiTheme="minorHAnsi" w:hAnsiTheme="minorHAnsi" w:cstheme="minorHAnsi"/>
        </w:rPr>
        <w:t>polegając</w:t>
      </w:r>
      <w:r w:rsidR="00B05ED3" w:rsidRPr="00680212">
        <w:rPr>
          <w:rFonts w:asciiTheme="minorHAnsi" w:hAnsiTheme="minorHAnsi" w:cstheme="minorHAnsi"/>
        </w:rPr>
        <w:t>e</w:t>
      </w:r>
      <w:r w:rsidR="00B07ED2" w:rsidRPr="00680212">
        <w:rPr>
          <w:rFonts w:asciiTheme="minorHAnsi" w:hAnsiTheme="minorHAnsi" w:cstheme="minorHAnsi"/>
        </w:rPr>
        <w:t xml:space="preserve"> na przeprowadzeniu audytu w </w:t>
      </w:r>
      <w:r w:rsidR="00131750" w:rsidRPr="00680212">
        <w:rPr>
          <w:rFonts w:asciiTheme="minorHAnsi" w:hAnsiTheme="minorHAnsi" w:cstheme="minorHAnsi"/>
        </w:rPr>
        <w:t>zakresie wskazanym w załączniku nr 1</w:t>
      </w:r>
      <w:r w:rsidR="008F51DE">
        <w:rPr>
          <w:rFonts w:asciiTheme="minorHAnsi" w:hAnsiTheme="minorHAnsi" w:cstheme="minorHAnsi"/>
        </w:rPr>
        <w:t>.</w:t>
      </w:r>
      <w:r w:rsidR="00F91A69">
        <w:rPr>
          <w:rFonts w:asciiTheme="minorHAnsi" w:hAnsiTheme="minorHAnsi" w:cstheme="minorHAnsi"/>
        </w:rPr>
        <w:t xml:space="preserve"> </w:t>
      </w:r>
      <w:r w:rsidR="00F91A69" w:rsidRPr="00F91A69">
        <w:rPr>
          <w:rFonts w:asciiTheme="minorHAnsi" w:hAnsiTheme="minorHAnsi" w:cstheme="minorHAnsi"/>
          <w:b/>
          <w:bCs/>
        </w:rPr>
        <w:t>Na pot</w:t>
      </w:r>
      <w:r w:rsidR="00F91A69">
        <w:rPr>
          <w:rFonts w:asciiTheme="minorHAnsi" w:hAnsiTheme="minorHAnsi" w:cstheme="minorHAnsi"/>
          <w:b/>
          <w:bCs/>
        </w:rPr>
        <w:t xml:space="preserve">wierdzenie </w:t>
      </w:r>
      <w:r w:rsidR="006F7950">
        <w:rPr>
          <w:rFonts w:asciiTheme="minorHAnsi" w:hAnsiTheme="minorHAnsi" w:cstheme="minorHAnsi"/>
          <w:b/>
          <w:bCs/>
        </w:rPr>
        <w:t>należy wraz z ofertą złożyć dowody potwierdzające należyte wykonanie przedmiotowych usług (np. referencje lub protokół odbioru).</w:t>
      </w:r>
    </w:p>
    <w:bookmarkEnd w:id="0"/>
    <w:p w14:paraId="42775E73" w14:textId="77777777" w:rsidR="0099023B" w:rsidRPr="0099023B" w:rsidRDefault="0099023B" w:rsidP="0099023B">
      <w:pPr>
        <w:pStyle w:val="Akapitzlist"/>
        <w:jc w:val="both"/>
        <w:rPr>
          <w:rFonts w:asciiTheme="minorHAnsi" w:hAnsiTheme="minorHAnsi" w:cstheme="minorHAnsi"/>
        </w:rPr>
      </w:pPr>
    </w:p>
    <w:p w14:paraId="7390057A" w14:textId="77777777" w:rsidR="004E2ED7" w:rsidRDefault="0099023B" w:rsidP="000E06A4">
      <w:pPr>
        <w:pStyle w:val="Akapitzlist"/>
        <w:numPr>
          <w:ilvl w:val="0"/>
          <w:numId w:val="14"/>
        </w:numPr>
        <w:spacing w:after="200" w:line="276" w:lineRule="auto"/>
        <w:ind w:left="360"/>
        <w:jc w:val="both"/>
        <w:rPr>
          <w:rFonts w:asciiTheme="minorHAnsi" w:hAnsiTheme="minorHAnsi" w:cstheme="minorHAnsi"/>
        </w:rPr>
      </w:pPr>
      <w:r w:rsidRPr="004E2ED7">
        <w:rPr>
          <w:rFonts w:asciiTheme="minorHAnsi" w:hAnsiTheme="minorHAnsi" w:cstheme="minorHAnsi"/>
        </w:rPr>
        <w:t>łączną cenę netto i brutto oferty w złotych</w:t>
      </w:r>
      <w:r w:rsidR="004E2ED7">
        <w:rPr>
          <w:rFonts w:asciiTheme="minorHAnsi" w:hAnsiTheme="minorHAnsi" w:cstheme="minorHAnsi"/>
        </w:rPr>
        <w:t>.</w:t>
      </w:r>
    </w:p>
    <w:p w14:paraId="5DD9135F" w14:textId="5D3C7637" w:rsidR="0099023B" w:rsidRPr="004E2ED7" w:rsidRDefault="004E2ED7" w:rsidP="004E2ED7">
      <w:pPr>
        <w:pStyle w:val="Akapitzlist"/>
        <w:spacing w:after="200" w:line="276" w:lineRule="auto"/>
        <w:ind w:left="360"/>
        <w:jc w:val="both"/>
        <w:rPr>
          <w:rFonts w:asciiTheme="minorHAnsi" w:hAnsiTheme="minorHAnsi" w:cstheme="minorHAnsi"/>
        </w:rPr>
      </w:pPr>
      <w:r w:rsidRPr="004E2ED7">
        <w:rPr>
          <w:rFonts w:asciiTheme="minorHAnsi" w:hAnsiTheme="minorHAnsi" w:cstheme="minorHAnsi"/>
        </w:rPr>
        <w:t xml:space="preserve"> </w:t>
      </w:r>
    </w:p>
    <w:p w14:paraId="6BC90C7C" w14:textId="4DC151F3" w:rsidR="0099023B" w:rsidRPr="00A0295C" w:rsidRDefault="0099023B" w:rsidP="0099023B">
      <w:pPr>
        <w:pStyle w:val="Akapitzlist"/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 w:rsidRPr="00A0295C">
        <w:rPr>
          <w:rFonts w:asciiTheme="minorHAnsi" w:hAnsiTheme="minorHAnsi" w:cstheme="minorHAnsi"/>
          <w:u w:val="single"/>
        </w:rPr>
        <w:t>Przedstawi</w:t>
      </w:r>
      <w:r w:rsidR="004E2ED7">
        <w:rPr>
          <w:rFonts w:asciiTheme="minorHAnsi" w:hAnsiTheme="minorHAnsi" w:cstheme="minorHAnsi"/>
          <w:u w:val="single"/>
        </w:rPr>
        <w:t>ona</w:t>
      </w:r>
      <w:r w:rsidRPr="00A0295C">
        <w:rPr>
          <w:rFonts w:asciiTheme="minorHAnsi" w:hAnsiTheme="minorHAnsi" w:cstheme="minorHAnsi"/>
          <w:b/>
          <w:bCs/>
          <w:u w:val="single"/>
        </w:rPr>
        <w:t xml:space="preserve"> cen</w:t>
      </w:r>
      <w:r w:rsidR="004E2ED7">
        <w:rPr>
          <w:rFonts w:asciiTheme="minorHAnsi" w:hAnsiTheme="minorHAnsi" w:cstheme="minorHAnsi"/>
          <w:b/>
          <w:bCs/>
          <w:u w:val="single"/>
        </w:rPr>
        <w:t>a</w:t>
      </w:r>
      <w:r w:rsidRPr="00A0295C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A0295C">
        <w:rPr>
          <w:rFonts w:asciiTheme="minorHAnsi" w:hAnsiTheme="minorHAnsi" w:cstheme="minorHAnsi"/>
          <w:u w:val="single"/>
        </w:rPr>
        <w:t>powinn</w:t>
      </w:r>
      <w:r w:rsidR="004E2ED7">
        <w:rPr>
          <w:rFonts w:asciiTheme="minorHAnsi" w:hAnsiTheme="minorHAnsi" w:cstheme="minorHAnsi"/>
          <w:u w:val="single"/>
        </w:rPr>
        <w:t>a</w:t>
      </w:r>
      <w:r w:rsidRPr="00A0295C">
        <w:rPr>
          <w:rFonts w:asciiTheme="minorHAnsi" w:hAnsiTheme="minorHAnsi" w:cstheme="minorHAnsi"/>
          <w:u w:val="single"/>
        </w:rPr>
        <w:t xml:space="preserve"> uwzględniać wszystkie koszty, jakie musi ponieść Wykonawca.</w:t>
      </w:r>
    </w:p>
    <w:p w14:paraId="25647874" w14:textId="77777777" w:rsidR="0099023B" w:rsidRPr="00830E5B" w:rsidRDefault="0099023B" w:rsidP="00830E5B">
      <w:pPr>
        <w:jc w:val="both"/>
        <w:rPr>
          <w:rFonts w:asciiTheme="minorHAnsi" w:hAnsiTheme="minorHAnsi" w:cstheme="minorHAnsi"/>
        </w:rPr>
      </w:pPr>
    </w:p>
    <w:p w14:paraId="1A6DC752" w14:textId="77777777" w:rsidR="0099023B" w:rsidRPr="0099023B" w:rsidRDefault="0099023B" w:rsidP="0099023B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99023B">
        <w:rPr>
          <w:rFonts w:asciiTheme="minorHAnsi" w:hAnsiTheme="minorHAnsi" w:cstheme="minorHAnsi"/>
        </w:rPr>
        <w:t>Kryteria oceny ofert</w:t>
      </w:r>
    </w:p>
    <w:p w14:paraId="00844BB7" w14:textId="77777777" w:rsidR="0099023B" w:rsidRPr="0099023B" w:rsidRDefault="0099023B" w:rsidP="0099023B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6E59646C" w14:textId="77777777" w:rsidR="0099023B" w:rsidRPr="0099023B" w:rsidRDefault="0099023B" w:rsidP="0099023B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99023B">
        <w:rPr>
          <w:rFonts w:asciiTheme="minorHAnsi" w:hAnsiTheme="minorHAnsi" w:cstheme="minorHAnsi"/>
        </w:rPr>
        <w:t>Rada Nadzorcza dokona oceny ofert w oparciu o następujące kryteria:</w:t>
      </w:r>
    </w:p>
    <w:p w14:paraId="766E853C" w14:textId="330E3D62" w:rsidR="0099023B" w:rsidRPr="0099023B" w:rsidRDefault="0099023B" w:rsidP="0099023B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99023B">
        <w:rPr>
          <w:rFonts w:asciiTheme="minorHAnsi" w:hAnsiTheme="minorHAnsi" w:cstheme="minorHAnsi"/>
        </w:rPr>
        <w:t xml:space="preserve">cena wykonania przedmiotu zamówienia </w:t>
      </w:r>
      <w:r w:rsidR="00D470A3" w:rsidRPr="00D470A3">
        <w:rPr>
          <w:rFonts w:asciiTheme="minorHAnsi" w:hAnsiTheme="minorHAnsi" w:cstheme="minorHAnsi"/>
          <w:b/>
          <w:bCs/>
        </w:rPr>
        <w:t>w całości</w:t>
      </w:r>
    </w:p>
    <w:p w14:paraId="08FA39E0" w14:textId="77777777" w:rsidR="0099023B" w:rsidRPr="0099023B" w:rsidRDefault="0099023B" w:rsidP="0099023B">
      <w:pPr>
        <w:ind w:left="1072"/>
        <w:jc w:val="both"/>
        <w:rPr>
          <w:rFonts w:asciiTheme="minorHAnsi" w:hAnsiTheme="minorHAnsi" w:cstheme="minorHAnsi"/>
        </w:rPr>
      </w:pPr>
      <w:r w:rsidRPr="0099023B">
        <w:rPr>
          <w:rFonts w:asciiTheme="minorHAnsi" w:hAnsiTheme="minorHAnsi" w:cstheme="minorHAnsi"/>
        </w:rPr>
        <w:t>sposób obliczenia:</w:t>
      </w:r>
    </w:p>
    <w:p w14:paraId="028AE939" w14:textId="44D737F8" w:rsidR="0099023B" w:rsidRPr="0099023B" w:rsidRDefault="0099023B" w:rsidP="0099023B">
      <w:pPr>
        <w:ind w:left="1072"/>
        <w:jc w:val="both"/>
        <w:rPr>
          <w:rFonts w:asciiTheme="minorHAnsi" w:hAnsiTheme="minorHAnsi" w:cstheme="minorHAnsi"/>
        </w:rPr>
      </w:pPr>
      <w:r w:rsidRPr="0099023B">
        <w:rPr>
          <w:rFonts w:asciiTheme="minorHAnsi" w:hAnsiTheme="minorHAnsi" w:cstheme="minorHAnsi"/>
        </w:rPr>
        <w:t xml:space="preserve">Pk1 = </w:t>
      </w:r>
      <w:proofErr w:type="spellStart"/>
      <w:r w:rsidRPr="0099023B">
        <w:rPr>
          <w:rFonts w:asciiTheme="minorHAnsi" w:hAnsiTheme="minorHAnsi" w:cstheme="minorHAnsi"/>
        </w:rPr>
        <w:t>Cn</w:t>
      </w:r>
      <w:proofErr w:type="spellEnd"/>
      <w:r w:rsidRPr="0099023B">
        <w:rPr>
          <w:rFonts w:asciiTheme="minorHAnsi" w:hAnsiTheme="minorHAnsi" w:cstheme="minorHAnsi"/>
        </w:rPr>
        <w:t xml:space="preserve"> / Cr x </w:t>
      </w:r>
      <w:r w:rsidR="00830E5B">
        <w:rPr>
          <w:rFonts w:asciiTheme="minorHAnsi" w:hAnsiTheme="minorHAnsi" w:cstheme="minorHAnsi"/>
        </w:rPr>
        <w:t>100</w:t>
      </w:r>
      <w:r w:rsidRPr="0099023B">
        <w:rPr>
          <w:rFonts w:asciiTheme="minorHAnsi" w:hAnsiTheme="minorHAnsi" w:cstheme="minorHAnsi"/>
        </w:rPr>
        <w:t xml:space="preserve"> </w:t>
      </w:r>
    </w:p>
    <w:p w14:paraId="2621CE94" w14:textId="77777777" w:rsidR="0099023B" w:rsidRPr="0099023B" w:rsidRDefault="0099023B" w:rsidP="0099023B">
      <w:pPr>
        <w:ind w:left="1072"/>
        <w:jc w:val="both"/>
        <w:rPr>
          <w:rFonts w:asciiTheme="minorHAnsi" w:hAnsiTheme="minorHAnsi" w:cstheme="minorHAnsi"/>
        </w:rPr>
      </w:pPr>
    </w:p>
    <w:p w14:paraId="79FED74F" w14:textId="09F42D7F" w:rsidR="0099023B" w:rsidRPr="0099023B" w:rsidRDefault="0099023B" w:rsidP="0099023B">
      <w:pPr>
        <w:ind w:left="1072"/>
        <w:jc w:val="both"/>
        <w:rPr>
          <w:rFonts w:asciiTheme="minorHAnsi" w:hAnsiTheme="minorHAnsi" w:cstheme="minorHAnsi"/>
        </w:rPr>
      </w:pPr>
      <w:r w:rsidRPr="0099023B">
        <w:rPr>
          <w:rFonts w:asciiTheme="minorHAnsi" w:hAnsiTheme="minorHAnsi" w:cstheme="minorHAnsi"/>
        </w:rPr>
        <w:t xml:space="preserve">waga kryterium </w:t>
      </w:r>
      <w:r w:rsidR="00830E5B">
        <w:rPr>
          <w:rFonts w:asciiTheme="minorHAnsi" w:hAnsiTheme="minorHAnsi" w:cstheme="minorHAnsi"/>
        </w:rPr>
        <w:t>100</w:t>
      </w:r>
      <w:r w:rsidRPr="0099023B">
        <w:rPr>
          <w:rFonts w:asciiTheme="minorHAnsi" w:hAnsiTheme="minorHAnsi" w:cstheme="minorHAnsi"/>
        </w:rPr>
        <w:t>0 pkt</w:t>
      </w:r>
    </w:p>
    <w:p w14:paraId="4096F6D9" w14:textId="77777777" w:rsidR="0099023B" w:rsidRPr="0099023B" w:rsidRDefault="0099023B" w:rsidP="0099023B">
      <w:pPr>
        <w:ind w:left="1072"/>
        <w:jc w:val="both"/>
        <w:rPr>
          <w:rFonts w:asciiTheme="minorHAnsi" w:hAnsiTheme="minorHAnsi" w:cstheme="minorHAnsi"/>
        </w:rPr>
      </w:pPr>
      <w:r w:rsidRPr="0099023B">
        <w:rPr>
          <w:rFonts w:asciiTheme="minorHAnsi" w:hAnsiTheme="minorHAnsi" w:cstheme="minorHAnsi"/>
        </w:rPr>
        <w:t xml:space="preserve">Pk1 - ilość punktów dla kryterium </w:t>
      </w:r>
    </w:p>
    <w:p w14:paraId="7A88B420" w14:textId="77777777" w:rsidR="0099023B" w:rsidRPr="0099023B" w:rsidRDefault="0099023B" w:rsidP="0099023B">
      <w:pPr>
        <w:ind w:left="1072"/>
        <w:jc w:val="both"/>
        <w:rPr>
          <w:rFonts w:asciiTheme="minorHAnsi" w:hAnsiTheme="minorHAnsi" w:cstheme="minorHAnsi"/>
        </w:rPr>
      </w:pPr>
      <w:proofErr w:type="spellStart"/>
      <w:r w:rsidRPr="0099023B">
        <w:rPr>
          <w:rFonts w:asciiTheme="minorHAnsi" w:hAnsiTheme="minorHAnsi" w:cstheme="minorHAnsi"/>
        </w:rPr>
        <w:t>Cn</w:t>
      </w:r>
      <w:proofErr w:type="spellEnd"/>
      <w:r w:rsidRPr="0099023B">
        <w:rPr>
          <w:rFonts w:asciiTheme="minorHAnsi" w:hAnsiTheme="minorHAnsi" w:cstheme="minorHAnsi"/>
        </w:rPr>
        <w:t xml:space="preserve"> - najniższa oferowana cena</w:t>
      </w:r>
    </w:p>
    <w:p w14:paraId="697332E6" w14:textId="77777777" w:rsidR="0099023B" w:rsidRPr="0099023B" w:rsidRDefault="0099023B" w:rsidP="0099023B">
      <w:pPr>
        <w:ind w:left="1072"/>
        <w:jc w:val="both"/>
        <w:rPr>
          <w:rFonts w:asciiTheme="minorHAnsi" w:hAnsiTheme="minorHAnsi" w:cstheme="minorHAnsi"/>
        </w:rPr>
      </w:pPr>
      <w:r w:rsidRPr="0099023B">
        <w:rPr>
          <w:rFonts w:asciiTheme="minorHAnsi" w:hAnsiTheme="minorHAnsi" w:cstheme="minorHAnsi"/>
        </w:rPr>
        <w:t>Cr - cena oferty rozpatrywanej</w:t>
      </w:r>
    </w:p>
    <w:p w14:paraId="03748464" w14:textId="77777777" w:rsidR="0099023B" w:rsidRPr="0099023B" w:rsidRDefault="0099023B" w:rsidP="0099023B">
      <w:pPr>
        <w:ind w:left="1072"/>
        <w:jc w:val="both"/>
        <w:rPr>
          <w:rFonts w:asciiTheme="minorHAnsi" w:hAnsiTheme="minorHAnsi" w:cstheme="minorHAnsi"/>
        </w:rPr>
      </w:pPr>
    </w:p>
    <w:p w14:paraId="6275BFD5" w14:textId="77777777" w:rsidR="0099023B" w:rsidRPr="0099023B" w:rsidRDefault="0099023B" w:rsidP="0099023B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99023B">
        <w:rPr>
          <w:rFonts w:asciiTheme="minorHAnsi" w:hAnsiTheme="minorHAnsi" w:cstheme="minorHAnsi"/>
        </w:rPr>
        <w:t xml:space="preserve">Data i miejsce otwarcia ofert: </w:t>
      </w:r>
    </w:p>
    <w:p w14:paraId="5A4D4AAF" w14:textId="77777777" w:rsidR="0099023B" w:rsidRPr="0099023B" w:rsidRDefault="0099023B" w:rsidP="0099023B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62370286" w14:textId="727A16BB" w:rsidR="0099023B" w:rsidRPr="0099023B" w:rsidRDefault="0099023B" w:rsidP="0099023B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99023B">
        <w:rPr>
          <w:rFonts w:asciiTheme="minorHAnsi" w:hAnsiTheme="minorHAnsi" w:cstheme="minorHAnsi"/>
        </w:rPr>
        <w:lastRenderedPageBreak/>
        <w:t xml:space="preserve">Otwarcie ofert nastąpi w dniu </w:t>
      </w:r>
      <w:r w:rsidR="00F03587">
        <w:rPr>
          <w:rFonts w:asciiTheme="minorHAnsi" w:hAnsiTheme="minorHAnsi" w:cstheme="minorHAnsi"/>
          <w:b/>
          <w:bCs/>
        </w:rPr>
        <w:t xml:space="preserve">9.08.2024 r., o godz. 13:00. </w:t>
      </w:r>
      <w:r w:rsidRPr="0099023B">
        <w:rPr>
          <w:rFonts w:asciiTheme="minorHAnsi" w:hAnsiTheme="minorHAnsi" w:cstheme="minorHAnsi"/>
        </w:rPr>
        <w:t>w budynku Spółki w Gdańsku ul. Trzy Lipy 3, 80-172 Gdańsk (budynek B, IV p.)</w:t>
      </w:r>
      <w:r w:rsidR="00F03587">
        <w:rPr>
          <w:rFonts w:asciiTheme="minorHAnsi" w:hAnsiTheme="minorHAnsi" w:cstheme="minorHAnsi"/>
        </w:rPr>
        <w:t>.</w:t>
      </w:r>
    </w:p>
    <w:p w14:paraId="7368BE8B" w14:textId="77777777" w:rsidR="0099023B" w:rsidRPr="0099023B" w:rsidRDefault="0099023B" w:rsidP="0099023B">
      <w:pPr>
        <w:pStyle w:val="Akapitzlist"/>
        <w:jc w:val="both"/>
        <w:rPr>
          <w:rFonts w:asciiTheme="minorHAnsi" w:hAnsiTheme="minorHAnsi" w:cstheme="minorHAnsi"/>
        </w:rPr>
      </w:pPr>
    </w:p>
    <w:p w14:paraId="3083AA28" w14:textId="7A39C3D6" w:rsidR="0099023B" w:rsidRPr="009049C8" w:rsidRDefault="0099023B" w:rsidP="009049C8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99023B">
        <w:rPr>
          <w:rFonts w:asciiTheme="minorHAnsi" w:hAnsiTheme="minorHAnsi" w:cstheme="minorHAnsi"/>
        </w:rPr>
        <w:t>O wynikach postępowania oferenci zostaną powiadomieni niezwłocznie po dokonaniu wyboru najkorzystniejszej oferty.</w:t>
      </w:r>
    </w:p>
    <w:p w14:paraId="462389D0" w14:textId="2AFA7BAC" w:rsidR="0099023B" w:rsidRPr="0099023B" w:rsidRDefault="0099023B" w:rsidP="0099023B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99023B">
        <w:rPr>
          <w:rFonts w:asciiTheme="minorHAnsi" w:hAnsiTheme="minorHAnsi" w:cstheme="minorHAnsi"/>
        </w:rPr>
        <w:t>Rada Nadzorcza zastrzega sobie prawo do zmiany treści niniejszego zaproszenia oraz do swobodnego wyboru oferty oraz odstąpienia od wyboru oferty bez podawania przyczyn i ponoszenia jakichkolwiek skutków prawnych i finansowych.</w:t>
      </w:r>
    </w:p>
    <w:p w14:paraId="5C6ABCC3" w14:textId="77777777" w:rsidR="0099023B" w:rsidRPr="0099023B" w:rsidRDefault="0099023B" w:rsidP="0099023B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99023B">
        <w:rPr>
          <w:rFonts w:asciiTheme="minorHAnsi" w:hAnsiTheme="minorHAnsi" w:cstheme="minorHAnsi"/>
        </w:rPr>
        <w:t xml:space="preserve">Ofertę należy złożyć w oryginale, a załączniki w oryginale lub kopiach potwierdzonych </w:t>
      </w:r>
      <w:r w:rsidRPr="0099023B">
        <w:rPr>
          <w:rFonts w:asciiTheme="minorHAnsi" w:hAnsiTheme="minorHAnsi" w:cstheme="minorHAnsi"/>
        </w:rPr>
        <w:br/>
        <w:t>za zgodność z oryginałem. W przypadku podpisania dokumentów lub oświadczeń przez osoby nie wskazane w dokumentach rejestrowych należy dołączyć odpowiednie pełnomocnictwo w oryginale lub kopii potwierdzonej przez notariusza.</w:t>
      </w:r>
    </w:p>
    <w:p w14:paraId="05D87AA2" w14:textId="77777777" w:rsidR="0099023B" w:rsidRPr="0099023B" w:rsidRDefault="0099023B" w:rsidP="0099023B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99023B">
        <w:rPr>
          <w:rFonts w:asciiTheme="minorHAnsi" w:hAnsiTheme="minorHAnsi" w:cstheme="minorHAnsi"/>
        </w:rPr>
        <w:t>Rada Nadzorcza zastrzega sobie prawo do wezwania oferentów w wyznaczonym terminie do uzupełnienia:</w:t>
      </w:r>
    </w:p>
    <w:p w14:paraId="5CE53AA5" w14:textId="77777777" w:rsidR="0099023B" w:rsidRPr="0099023B" w:rsidRDefault="0099023B" w:rsidP="0099023B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99023B">
        <w:rPr>
          <w:rFonts w:asciiTheme="minorHAnsi" w:hAnsiTheme="minorHAnsi" w:cstheme="minorHAnsi"/>
        </w:rPr>
        <w:t xml:space="preserve">- brakujących dokumentów oświadczeń do oferty, </w:t>
      </w:r>
    </w:p>
    <w:p w14:paraId="6107A2B5" w14:textId="77777777" w:rsidR="0099023B" w:rsidRPr="0099023B" w:rsidRDefault="0099023B" w:rsidP="0099023B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99023B">
        <w:rPr>
          <w:rFonts w:asciiTheme="minorHAnsi" w:hAnsiTheme="minorHAnsi" w:cstheme="minorHAnsi"/>
        </w:rPr>
        <w:t>- wyjaśnień dotyczących treści oferty.</w:t>
      </w:r>
    </w:p>
    <w:p w14:paraId="6C97D07B" w14:textId="77777777" w:rsidR="0099023B" w:rsidRDefault="009902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533A21C" w14:textId="77777777" w:rsidR="0099023B" w:rsidRDefault="0099023B" w:rsidP="0008058B">
      <w:pPr>
        <w:jc w:val="center"/>
        <w:rPr>
          <w:rFonts w:asciiTheme="minorHAnsi" w:hAnsiTheme="minorHAnsi" w:cstheme="minorHAnsi"/>
          <w:b/>
          <w:u w:val="single"/>
        </w:rPr>
      </w:pPr>
    </w:p>
    <w:p w14:paraId="133A26F7" w14:textId="2C6CCE50" w:rsidR="00C50581" w:rsidRDefault="00C50581" w:rsidP="0008058B">
      <w:pPr>
        <w:jc w:val="center"/>
        <w:rPr>
          <w:rFonts w:asciiTheme="minorHAnsi" w:hAnsiTheme="minorHAnsi" w:cstheme="minorHAnsi"/>
          <w:b/>
          <w:u w:val="single"/>
        </w:rPr>
      </w:pPr>
      <w:r w:rsidRPr="00D62022">
        <w:rPr>
          <w:rFonts w:asciiTheme="minorHAnsi" w:hAnsiTheme="minorHAnsi" w:cstheme="minorHAnsi"/>
          <w:b/>
          <w:u w:val="single"/>
        </w:rPr>
        <w:t>OPIS PRZEDMIOTU ZAMÓWIENIA</w:t>
      </w:r>
    </w:p>
    <w:p w14:paraId="6BD18CC2" w14:textId="7451CF2F" w:rsidR="0099023B" w:rsidRPr="00D62022" w:rsidRDefault="0099023B" w:rsidP="0008058B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Załącznik nr 1 </w:t>
      </w:r>
    </w:p>
    <w:p w14:paraId="40F2522C" w14:textId="77777777" w:rsidR="00C50581" w:rsidRPr="00D62022" w:rsidRDefault="00C50581" w:rsidP="0008058B">
      <w:pPr>
        <w:suppressAutoHyphens/>
        <w:rPr>
          <w:rFonts w:asciiTheme="minorHAnsi" w:hAnsiTheme="minorHAnsi" w:cstheme="minorHAnsi"/>
          <w:b/>
        </w:rPr>
      </w:pPr>
    </w:p>
    <w:p w14:paraId="2B4739F4" w14:textId="77777777" w:rsidR="00C50581" w:rsidRPr="00D62022" w:rsidRDefault="00C50581" w:rsidP="00FE4B49">
      <w:pPr>
        <w:numPr>
          <w:ilvl w:val="0"/>
          <w:numId w:val="5"/>
        </w:numPr>
        <w:spacing w:after="160"/>
        <w:ind w:left="397" w:hanging="397"/>
        <w:contextualSpacing/>
        <w:rPr>
          <w:rFonts w:asciiTheme="minorHAnsi" w:eastAsia="Calibri" w:hAnsiTheme="minorHAnsi" w:cstheme="minorHAnsi"/>
          <w:b/>
          <w:bCs/>
        </w:rPr>
      </w:pPr>
      <w:bookmarkStart w:id="1" w:name="_Hlk42242282"/>
      <w:r w:rsidRPr="00D62022">
        <w:rPr>
          <w:rFonts w:asciiTheme="minorHAnsi" w:eastAsia="Calibri" w:hAnsiTheme="minorHAnsi" w:cstheme="minorHAnsi"/>
          <w:b/>
          <w:bCs/>
        </w:rPr>
        <w:t>Informacje wstępne</w:t>
      </w:r>
    </w:p>
    <w:p w14:paraId="4D19FE19" w14:textId="77777777" w:rsidR="00BF7F38" w:rsidRPr="00D62022" w:rsidRDefault="00BF7F38" w:rsidP="00BF7F38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5D9060FA" w14:textId="6F61402B" w:rsidR="001C291B" w:rsidRPr="00D62022" w:rsidRDefault="009B3F60" w:rsidP="00BE6C3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D62022">
        <w:rPr>
          <w:rFonts w:asciiTheme="minorHAnsi" w:hAnsiTheme="minorHAnsi" w:cstheme="minorHAnsi"/>
        </w:rPr>
        <w:t>P</w:t>
      </w:r>
      <w:bookmarkStart w:id="2" w:name="_Hlk43906196"/>
      <w:bookmarkStart w:id="3" w:name="_Hlk45023191"/>
      <w:r w:rsidRPr="00D62022">
        <w:rPr>
          <w:rFonts w:asciiTheme="minorHAnsi" w:hAnsiTheme="minorHAnsi" w:cstheme="minorHAnsi"/>
        </w:rPr>
        <w:t>rzedmiot</w:t>
      </w:r>
      <w:r w:rsidR="00226674">
        <w:rPr>
          <w:rFonts w:asciiTheme="minorHAnsi" w:hAnsiTheme="minorHAnsi" w:cstheme="minorHAnsi"/>
        </w:rPr>
        <w:t>em</w:t>
      </w:r>
      <w:r w:rsidRPr="00D62022">
        <w:rPr>
          <w:rFonts w:asciiTheme="minorHAnsi" w:hAnsiTheme="minorHAnsi" w:cstheme="minorHAnsi"/>
        </w:rPr>
        <w:t xml:space="preserve"> zamówienia </w:t>
      </w:r>
      <w:r w:rsidR="00BE6C37" w:rsidRPr="00D62022">
        <w:rPr>
          <w:rFonts w:asciiTheme="minorHAnsi" w:hAnsiTheme="minorHAnsi" w:cstheme="minorHAnsi"/>
        </w:rPr>
        <w:t xml:space="preserve">jest </w:t>
      </w:r>
      <w:r w:rsidR="008E6E57" w:rsidRPr="00D62022">
        <w:rPr>
          <w:rFonts w:asciiTheme="minorHAnsi" w:hAnsiTheme="minorHAnsi" w:cstheme="minorHAnsi"/>
        </w:rPr>
        <w:t xml:space="preserve">audyt </w:t>
      </w:r>
      <w:r w:rsidR="001C291B" w:rsidRPr="00D62022">
        <w:rPr>
          <w:rFonts w:asciiTheme="minorHAnsi" w:hAnsiTheme="minorHAnsi" w:cstheme="minorHAnsi"/>
        </w:rPr>
        <w:t xml:space="preserve">działań podejmowanych </w:t>
      </w:r>
      <w:r w:rsidR="008E6E57" w:rsidRPr="00D62022">
        <w:rPr>
          <w:rFonts w:asciiTheme="minorHAnsi" w:hAnsiTheme="minorHAnsi" w:cstheme="minorHAnsi"/>
        </w:rPr>
        <w:t xml:space="preserve">przez PSSE </w:t>
      </w:r>
      <w:r w:rsidR="001C291B" w:rsidRPr="00D62022">
        <w:rPr>
          <w:rFonts w:asciiTheme="minorHAnsi" w:hAnsiTheme="minorHAnsi" w:cstheme="minorHAnsi"/>
          <w:b/>
          <w:bCs/>
        </w:rPr>
        <w:t xml:space="preserve">w latach 2022-2023, </w:t>
      </w:r>
      <w:r w:rsidR="00BE6C37" w:rsidRPr="00D62022">
        <w:rPr>
          <w:rFonts w:asciiTheme="minorHAnsi" w:hAnsiTheme="minorHAnsi" w:cstheme="minorHAnsi"/>
          <w:b/>
          <w:bCs/>
        </w:rPr>
        <w:br/>
      </w:r>
      <w:r w:rsidR="001C291B" w:rsidRPr="00D62022">
        <w:rPr>
          <w:rFonts w:asciiTheme="minorHAnsi" w:hAnsiTheme="minorHAnsi" w:cstheme="minorHAnsi"/>
          <w:b/>
          <w:bCs/>
        </w:rPr>
        <w:t>a także w</w:t>
      </w:r>
      <w:r w:rsidR="00BE6C37" w:rsidRPr="00D62022">
        <w:rPr>
          <w:rFonts w:asciiTheme="minorHAnsi" w:hAnsiTheme="minorHAnsi" w:cstheme="minorHAnsi"/>
          <w:b/>
          <w:bCs/>
        </w:rPr>
        <w:t xml:space="preserve"> </w:t>
      </w:r>
      <w:r w:rsidR="001C291B" w:rsidRPr="00D62022">
        <w:rPr>
          <w:rFonts w:asciiTheme="minorHAnsi" w:hAnsiTheme="minorHAnsi" w:cstheme="minorHAnsi"/>
          <w:b/>
          <w:bCs/>
        </w:rPr>
        <w:t>pierwszej połowie 2024 r.</w:t>
      </w:r>
    </w:p>
    <w:p w14:paraId="71A8F270" w14:textId="0DB40062" w:rsidR="001C291B" w:rsidRPr="00D62022" w:rsidRDefault="001C291B" w:rsidP="0008396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62022">
        <w:rPr>
          <w:rFonts w:asciiTheme="minorHAnsi" w:hAnsiTheme="minorHAnsi" w:cstheme="minorHAnsi"/>
        </w:rPr>
        <w:t xml:space="preserve">Badanie powinno zostać dokonane w </w:t>
      </w:r>
      <w:r w:rsidR="0025594F" w:rsidRPr="00D62022">
        <w:rPr>
          <w:rFonts w:asciiTheme="minorHAnsi" w:hAnsiTheme="minorHAnsi" w:cstheme="minorHAnsi"/>
        </w:rPr>
        <w:t>sposób</w:t>
      </w:r>
      <w:r w:rsidRPr="00D62022">
        <w:rPr>
          <w:rFonts w:asciiTheme="minorHAnsi" w:hAnsiTheme="minorHAnsi" w:cstheme="minorHAnsi"/>
        </w:rPr>
        <w:t xml:space="preserve"> umożliwi</w:t>
      </w:r>
      <w:r w:rsidR="0025594F" w:rsidRPr="00D62022">
        <w:rPr>
          <w:rFonts w:asciiTheme="minorHAnsi" w:hAnsiTheme="minorHAnsi" w:cstheme="minorHAnsi"/>
        </w:rPr>
        <w:t>ający</w:t>
      </w:r>
      <w:r w:rsidRPr="00D62022">
        <w:rPr>
          <w:rFonts w:asciiTheme="minorHAnsi" w:hAnsiTheme="minorHAnsi" w:cstheme="minorHAnsi"/>
        </w:rPr>
        <w:t xml:space="preserve"> szybkie i sprawne wytypowanie potencjalnych</w:t>
      </w:r>
      <w:r w:rsidR="0025594F" w:rsidRPr="00D62022">
        <w:rPr>
          <w:rFonts w:asciiTheme="minorHAnsi" w:hAnsiTheme="minorHAnsi" w:cstheme="minorHAnsi"/>
        </w:rPr>
        <w:t xml:space="preserve">, </w:t>
      </w:r>
      <w:r w:rsidRPr="00D62022">
        <w:rPr>
          <w:rFonts w:asciiTheme="minorHAnsi" w:hAnsiTheme="minorHAnsi" w:cstheme="minorHAnsi"/>
        </w:rPr>
        <w:t>problemów, błędów, nieefektywności i braków w dokumentacji.</w:t>
      </w:r>
      <w:r w:rsidR="0025594F" w:rsidRPr="00D62022">
        <w:rPr>
          <w:rFonts w:asciiTheme="minorHAnsi" w:hAnsiTheme="minorHAnsi" w:cstheme="minorHAnsi"/>
        </w:rPr>
        <w:t xml:space="preserve"> </w:t>
      </w:r>
      <w:r w:rsidRPr="00D62022">
        <w:rPr>
          <w:rFonts w:asciiTheme="minorHAnsi" w:hAnsiTheme="minorHAnsi" w:cstheme="minorHAnsi"/>
        </w:rPr>
        <w:t>Proces audytu</w:t>
      </w:r>
      <w:r w:rsidR="001E0238">
        <w:rPr>
          <w:rFonts w:asciiTheme="minorHAnsi" w:hAnsiTheme="minorHAnsi" w:cstheme="minorHAnsi"/>
        </w:rPr>
        <w:br/>
      </w:r>
      <w:r w:rsidRPr="00D62022">
        <w:rPr>
          <w:rFonts w:asciiTheme="minorHAnsi" w:hAnsiTheme="minorHAnsi" w:cstheme="minorHAnsi"/>
        </w:rPr>
        <w:t xml:space="preserve">i oceny poszczególnych obszarów działalności </w:t>
      </w:r>
      <w:r w:rsidR="00DE0029" w:rsidRPr="00D62022">
        <w:rPr>
          <w:rFonts w:asciiTheme="minorHAnsi" w:hAnsiTheme="minorHAnsi" w:cstheme="minorHAnsi"/>
        </w:rPr>
        <w:t>PSSE</w:t>
      </w:r>
      <w:r w:rsidRPr="00D62022">
        <w:rPr>
          <w:rFonts w:asciiTheme="minorHAnsi" w:hAnsiTheme="minorHAnsi" w:cstheme="minorHAnsi"/>
        </w:rPr>
        <w:t xml:space="preserve"> powinien umożliwiać</w:t>
      </w:r>
      <w:r w:rsidR="0025594F" w:rsidRPr="00D62022">
        <w:rPr>
          <w:rFonts w:asciiTheme="minorHAnsi" w:hAnsiTheme="minorHAnsi" w:cstheme="minorHAnsi"/>
        </w:rPr>
        <w:t xml:space="preserve"> </w:t>
      </w:r>
      <w:r w:rsidRPr="00D62022">
        <w:rPr>
          <w:rFonts w:asciiTheme="minorHAnsi" w:hAnsiTheme="minorHAnsi" w:cstheme="minorHAnsi"/>
        </w:rPr>
        <w:t>ustalenie, czy w badanym okresie funkcjonowała ona zgodnie z powszechnie</w:t>
      </w:r>
      <w:r w:rsidR="00DE0029" w:rsidRPr="00D62022">
        <w:rPr>
          <w:rFonts w:asciiTheme="minorHAnsi" w:hAnsiTheme="minorHAnsi" w:cstheme="minorHAnsi"/>
        </w:rPr>
        <w:t xml:space="preserve"> </w:t>
      </w:r>
      <w:r w:rsidRPr="00D62022">
        <w:rPr>
          <w:rFonts w:asciiTheme="minorHAnsi" w:hAnsiTheme="minorHAnsi" w:cstheme="minorHAnsi"/>
        </w:rPr>
        <w:t>obowiązującymi przepisami prawa, a także ze stosownymi procedurami wewnętrznymi.</w:t>
      </w:r>
      <w:r w:rsidR="00DE0029" w:rsidRPr="00D62022">
        <w:rPr>
          <w:rFonts w:asciiTheme="minorHAnsi" w:hAnsiTheme="minorHAnsi" w:cstheme="minorHAnsi"/>
        </w:rPr>
        <w:t xml:space="preserve"> </w:t>
      </w:r>
      <w:r w:rsidRPr="00D62022">
        <w:rPr>
          <w:rFonts w:asciiTheme="minorHAnsi" w:hAnsiTheme="minorHAnsi" w:cstheme="minorHAnsi"/>
        </w:rPr>
        <w:t>W pierwszej kolejności w badaniu zweryfikowane powinny zostać kwestie strukturalne i</w:t>
      </w:r>
      <w:r w:rsidR="00DE0029" w:rsidRPr="00D62022">
        <w:rPr>
          <w:rFonts w:asciiTheme="minorHAnsi" w:hAnsiTheme="minorHAnsi" w:cstheme="minorHAnsi"/>
        </w:rPr>
        <w:t xml:space="preserve"> </w:t>
      </w:r>
      <w:r w:rsidRPr="00D62022">
        <w:rPr>
          <w:rFonts w:asciiTheme="minorHAnsi" w:hAnsiTheme="minorHAnsi" w:cstheme="minorHAnsi"/>
        </w:rPr>
        <w:t xml:space="preserve">proceduralne </w:t>
      </w:r>
      <w:r w:rsidR="00DE0029" w:rsidRPr="00D62022">
        <w:rPr>
          <w:rFonts w:asciiTheme="minorHAnsi" w:hAnsiTheme="minorHAnsi" w:cstheme="minorHAnsi"/>
        </w:rPr>
        <w:t>PSSE</w:t>
      </w:r>
      <w:r w:rsidRPr="00D62022">
        <w:rPr>
          <w:rFonts w:asciiTheme="minorHAnsi" w:hAnsiTheme="minorHAnsi" w:cstheme="minorHAnsi"/>
        </w:rPr>
        <w:t>, co umożliwi dalsze prowadzenie badania w sposób sprawny i</w:t>
      </w:r>
      <w:r w:rsidR="00EE675E" w:rsidRPr="00D62022">
        <w:rPr>
          <w:rFonts w:asciiTheme="minorHAnsi" w:hAnsiTheme="minorHAnsi" w:cstheme="minorHAnsi"/>
        </w:rPr>
        <w:t xml:space="preserve"> </w:t>
      </w:r>
      <w:r w:rsidRPr="00D62022">
        <w:rPr>
          <w:rFonts w:asciiTheme="minorHAnsi" w:hAnsiTheme="minorHAnsi" w:cstheme="minorHAnsi"/>
        </w:rPr>
        <w:t>jednocześnie merytoryczny. Zakres badania powinien obejmować w szczególności</w:t>
      </w:r>
      <w:r w:rsidR="00EE675E" w:rsidRPr="00D62022">
        <w:rPr>
          <w:rFonts w:asciiTheme="minorHAnsi" w:hAnsiTheme="minorHAnsi" w:cstheme="minorHAnsi"/>
        </w:rPr>
        <w:t xml:space="preserve"> </w:t>
      </w:r>
      <w:r w:rsidRPr="00D62022">
        <w:rPr>
          <w:rFonts w:asciiTheme="minorHAnsi" w:hAnsiTheme="minorHAnsi" w:cstheme="minorHAnsi"/>
        </w:rPr>
        <w:t>weryfikację prawidłowości i poprawności podejmowanych działań, rzetelności,</w:t>
      </w:r>
      <w:r w:rsidR="00EE675E" w:rsidRPr="00D62022">
        <w:rPr>
          <w:rFonts w:asciiTheme="minorHAnsi" w:hAnsiTheme="minorHAnsi" w:cstheme="minorHAnsi"/>
        </w:rPr>
        <w:t xml:space="preserve"> </w:t>
      </w:r>
      <w:r w:rsidRPr="00D62022">
        <w:rPr>
          <w:rFonts w:asciiTheme="minorHAnsi" w:hAnsiTheme="minorHAnsi" w:cstheme="minorHAnsi"/>
        </w:rPr>
        <w:t>gospodarności,</w:t>
      </w:r>
      <w:r w:rsidR="001E0238">
        <w:rPr>
          <w:rFonts w:asciiTheme="minorHAnsi" w:hAnsiTheme="minorHAnsi" w:cstheme="minorHAnsi"/>
        </w:rPr>
        <w:br/>
      </w:r>
      <w:r w:rsidRPr="00D62022">
        <w:rPr>
          <w:rFonts w:asciiTheme="minorHAnsi" w:hAnsiTheme="minorHAnsi" w:cstheme="minorHAnsi"/>
        </w:rPr>
        <w:t>a także celowości dokonywanych wydatków (z punktu widzenia strategii</w:t>
      </w:r>
      <w:r w:rsidR="00EE675E" w:rsidRPr="00D62022">
        <w:rPr>
          <w:rFonts w:asciiTheme="minorHAnsi" w:hAnsiTheme="minorHAnsi" w:cstheme="minorHAnsi"/>
        </w:rPr>
        <w:t xml:space="preserve"> PSSE</w:t>
      </w:r>
      <w:r w:rsidRPr="00D62022">
        <w:rPr>
          <w:rFonts w:asciiTheme="minorHAnsi" w:hAnsiTheme="minorHAnsi" w:cstheme="minorHAnsi"/>
        </w:rPr>
        <w:t xml:space="preserve"> i interesu S</w:t>
      </w:r>
      <w:r w:rsidR="00EE675E" w:rsidRPr="00D62022">
        <w:rPr>
          <w:rFonts w:asciiTheme="minorHAnsi" w:hAnsiTheme="minorHAnsi" w:cstheme="minorHAnsi"/>
        </w:rPr>
        <w:t xml:space="preserve">karbu </w:t>
      </w:r>
      <w:r w:rsidRPr="00D62022">
        <w:rPr>
          <w:rFonts w:asciiTheme="minorHAnsi" w:hAnsiTheme="minorHAnsi" w:cstheme="minorHAnsi"/>
        </w:rPr>
        <w:t>P</w:t>
      </w:r>
      <w:r w:rsidR="00EE675E" w:rsidRPr="00D62022">
        <w:rPr>
          <w:rFonts w:asciiTheme="minorHAnsi" w:hAnsiTheme="minorHAnsi" w:cstheme="minorHAnsi"/>
        </w:rPr>
        <w:t>aństwa</w:t>
      </w:r>
      <w:r w:rsidRPr="00D62022">
        <w:rPr>
          <w:rFonts w:asciiTheme="minorHAnsi" w:hAnsiTheme="minorHAnsi" w:cstheme="minorHAnsi"/>
        </w:rPr>
        <w:t>), w tym weryfikację działań dotyczących dysponowania</w:t>
      </w:r>
      <w:r w:rsidR="00EE675E" w:rsidRPr="00D62022">
        <w:rPr>
          <w:rFonts w:asciiTheme="minorHAnsi" w:hAnsiTheme="minorHAnsi" w:cstheme="minorHAnsi"/>
        </w:rPr>
        <w:t xml:space="preserve"> </w:t>
      </w:r>
      <w:r w:rsidRPr="00D62022">
        <w:rPr>
          <w:rFonts w:asciiTheme="minorHAnsi" w:hAnsiTheme="minorHAnsi" w:cstheme="minorHAnsi"/>
        </w:rPr>
        <w:t>majątkiem oraz zarządzania jego finansami.</w:t>
      </w:r>
    </w:p>
    <w:p w14:paraId="19B972AF" w14:textId="10DC177A" w:rsidR="001C291B" w:rsidRPr="00D62022" w:rsidRDefault="007A7D61" w:rsidP="001C291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62022">
        <w:rPr>
          <w:rFonts w:asciiTheme="minorHAnsi" w:hAnsiTheme="minorHAnsi" w:cstheme="minorHAnsi"/>
        </w:rPr>
        <w:t xml:space="preserve">Wykonawca jest zobowiązany do przeprowadzenia audytu </w:t>
      </w:r>
      <w:r w:rsidR="00796054" w:rsidRPr="00D62022">
        <w:rPr>
          <w:rFonts w:asciiTheme="minorHAnsi" w:hAnsiTheme="minorHAnsi" w:cstheme="minorHAnsi"/>
        </w:rPr>
        <w:t xml:space="preserve">i przekazania pisemnego podsumowania swoich działań </w:t>
      </w:r>
      <w:r w:rsidR="00C842DE" w:rsidRPr="00D62022">
        <w:rPr>
          <w:rFonts w:asciiTheme="minorHAnsi" w:hAnsiTheme="minorHAnsi" w:cstheme="minorHAnsi"/>
        </w:rPr>
        <w:t xml:space="preserve">w formie raportu </w:t>
      </w:r>
      <w:r w:rsidRPr="00D62022">
        <w:rPr>
          <w:rFonts w:asciiTheme="minorHAnsi" w:hAnsiTheme="minorHAnsi" w:cstheme="minorHAnsi"/>
          <w:b/>
          <w:bCs/>
        </w:rPr>
        <w:t>w terminie</w:t>
      </w:r>
      <w:r w:rsidR="00BC77E8" w:rsidRPr="00D62022">
        <w:rPr>
          <w:rFonts w:asciiTheme="minorHAnsi" w:hAnsiTheme="minorHAnsi" w:cstheme="minorHAnsi"/>
          <w:b/>
          <w:bCs/>
        </w:rPr>
        <w:t xml:space="preserve"> do </w:t>
      </w:r>
      <w:r w:rsidR="00BE6C37" w:rsidRPr="00D62022">
        <w:rPr>
          <w:rFonts w:asciiTheme="minorHAnsi" w:hAnsiTheme="minorHAnsi" w:cstheme="minorHAnsi"/>
          <w:b/>
          <w:bCs/>
        </w:rPr>
        <w:t xml:space="preserve">dnia </w:t>
      </w:r>
      <w:r w:rsidR="00BC77E8" w:rsidRPr="00D62022">
        <w:rPr>
          <w:rFonts w:asciiTheme="minorHAnsi" w:hAnsiTheme="minorHAnsi" w:cstheme="minorHAnsi"/>
          <w:b/>
          <w:bCs/>
        </w:rPr>
        <w:t xml:space="preserve">12.09.2024 r. </w:t>
      </w:r>
      <w:r w:rsidR="00815030" w:rsidRPr="00D62022">
        <w:rPr>
          <w:rFonts w:asciiTheme="minorHAnsi" w:hAnsiTheme="minorHAnsi" w:cstheme="minorHAnsi"/>
        </w:rPr>
        <w:t xml:space="preserve">Po przekazaniu pisemnego </w:t>
      </w:r>
      <w:r w:rsidR="00C842DE" w:rsidRPr="00D62022">
        <w:rPr>
          <w:rFonts w:asciiTheme="minorHAnsi" w:hAnsiTheme="minorHAnsi" w:cstheme="minorHAnsi"/>
        </w:rPr>
        <w:t xml:space="preserve">raportu, </w:t>
      </w:r>
      <w:r w:rsidR="00815030" w:rsidRPr="00D62022">
        <w:rPr>
          <w:rFonts w:asciiTheme="minorHAnsi" w:hAnsiTheme="minorHAnsi" w:cstheme="minorHAnsi"/>
        </w:rPr>
        <w:t xml:space="preserve">Zamawiającemu będzie przysługiwał </w:t>
      </w:r>
      <w:r w:rsidR="00815030" w:rsidRPr="00D62022">
        <w:rPr>
          <w:rFonts w:asciiTheme="minorHAnsi" w:hAnsiTheme="minorHAnsi" w:cstheme="minorHAnsi"/>
          <w:b/>
          <w:bCs/>
        </w:rPr>
        <w:t xml:space="preserve">termin </w:t>
      </w:r>
      <w:r w:rsidR="00C70C47" w:rsidRPr="00D62022">
        <w:rPr>
          <w:rFonts w:asciiTheme="minorHAnsi" w:hAnsiTheme="minorHAnsi" w:cstheme="minorHAnsi"/>
          <w:b/>
          <w:bCs/>
        </w:rPr>
        <w:t>nie krótszy niż 7 dni</w:t>
      </w:r>
      <w:r w:rsidR="00C70C47" w:rsidRPr="00D62022">
        <w:rPr>
          <w:rFonts w:asciiTheme="minorHAnsi" w:hAnsiTheme="minorHAnsi" w:cstheme="minorHAnsi"/>
        </w:rPr>
        <w:t xml:space="preserve"> </w:t>
      </w:r>
      <w:r w:rsidR="00815030" w:rsidRPr="00D62022">
        <w:rPr>
          <w:rFonts w:asciiTheme="minorHAnsi" w:hAnsiTheme="minorHAnsi" w:cstheme="minorHAnsi"/>
        </w:rPr>
        <w:t xml:space="preserve">na </w:t>
      </w:r>
      <w:r w:rsidR="00C70C47" w:rsidRPr="00D62022">
        <w:rPr>
          <w:rFonts w:asciiTheme="minorHAnsi" w:hAnsiTheme="minorHAnsi" w:cstheme="minorHAnsi"/>
        </w:rPr>
        <w:t>odniesienie się do jego treści</w:t>
      </w:r>
      <w:r w:rsidR="00E94E88">
        <w:rPr>
          <w:rFonts w:asciiTheme="minorHAnsi" w:hAnsiTheme="minorHAnsi" w:cstheme="minorHAnsi"/>
        </w:rPr>
        <w:t xml:space="preserve"> </w:t>
      </w:r>
      <w:r w:rsidR="00C70C47" w:rsidRPr="00D62022">
        <w:rPr>
          <w:rFonts w:asciiTheme="minorHAnsi" w:hAnsiTheme="minorHAnsi" w:cstheme="minorHAnsi"/>
        </w:rPr>
        <w:t xml:space="preserve">w formie pisemnej. </w:t>
      </w:r>
    </w:p>
    <w:bookmarkEnd w:id="2"/>
    <w:bookmarkEnd w:id="3"/>
    <w:p w14:paraId="32D9111E" w14:textId="77777777" w:rsidR="00C50581" w:rsidRPr="00D62022" w:rsidRDefault="00C50581" w:rsidP="00FE4B49">
      <w:pPr>
        <w:numPr>
          <w:ilvl w:val="0"/>
          <w:numId w:val="5"/>
        </w:numPr>
        <w:ind w:left="397" w:hanging="397"/>
        <w:contextualSpacing/>
        <w:rPr>
          <w:rFonts w:asciiTheme="minorHAnsi" w:eastAsia="Calibri" w:hAnsiTheme="minorHAnsi" w:cstheme="minorHAnsi"/>
          <w:b/>
          <w:bCs/>
        </w:rPr>
      </w:pPr>
      <w:r w:rsidRPr="00D62022">
        <w:rPr>
          <w:rFonts w:asciiTheme="minorHAnsi" w:eastAsia="Calibri" w:hAnsiTheme="minorHAnsi" w:cstheme="minorHAnsi"/>
          <w:b/>
          <w:bCs/>
        </w:rPr>
        <w:t>Szczegółowy opis przedmiotu zamówienia</w:t>
      </w:r>
      <w:bookmarkEnd w:id="1"/>
    </w:p>
    <w:p w14:paraId="205C9DF9" w14:textId="7B95CF63" w:rsidR="00070AC4" w:rsidRPr="00D62022" w:rsidRDefault="00BF7F38" w:rsidP="00BF7F38">
      <w:pPr>
        <w:ind w:firstLine="397"/>
        <w:contextualSpacing/>
        <w:rPr>
          <w:rFonts w:asciiTheme="minorHAnsi" w:eastAsia="Calibri" w:hAnsiTheme="minorHAnsi" w:cstheme="minorHAnsi"/>
        </w:rPr>
      </w:pPr>
      <w:r w:rsidRPr="00D62022">
        <w:rPr>
          <w:rFonts w:asciiTheme="minorHAnsi" w:eastAsia="Calibri" w:hAnsiTheme="minorHAnsi" w:cstheme="minorHAnsi"/>
        </w:rPr>
        <w:t xml:space="preserve">W ramach </w:t>
      </w:r>
      <w:r w:rsidR="00C70C47" w:rsidRPr="00D62022">
        <w:rPr>
          <w:rFonts w:asciiTheme="minorHAnsi" w:eastAsia="Calibri" w:hAnsiTheme="minorHAnsi" w:cstheme="minorHAnsi"/>
        </w:rPr>
        <w:t>audytu wyodrę</w:t>
      </w:r>
      <w:r w:rsidR="00BA0A41" w:rsidRPr="00D62022">
        <w:rPr>
          <w:rFonts w:asciiTheme="minorHAnsi" w:eastAsia="Calibri" w:hAnsiTheme="minorHAnsi" w:cstheme="minorHAnsi"/>
        </w:rPr>
        <w:t xml:space="preserve">bnia się </w:t>
      </w:r>
      <w:r w:rsidR="00275CB3">
        <w:rPr>
          <w:rFonts w:asciiTheme="minorHAnsi" w:eastAsia="Calibri" w:hAnsiTheme="minorHAnsi" w:cstheme="minorHAnsi"/>
          <w:b/>
          <w:bCs/>
        </w:rPr>
        <w:t>trzy</w:t>
      </w:r>
      <w:r w:rsidR="00BA0A41" w:rsidRPr="00D62022">
        <w:rPr>
          <w:rFonts w:asciiTheme="minorHAnsi" w:eastAsia="Calibri" w:hAnsiTheme="minorHAnsi" w:cstheme="minorHAnsi"/>
          <w:b/>
          <w:bCs/>
        </w:rPr>
        <w:t xml:space="preserve"> obszar</w:t>
      </w:r>
      <w:r w:rsidR="00275CB3">
        <w:rPr>
          <w:rFonts w:asciiTheme="minorHAnsi" w:eastAsia="Calibri" w:hAnsiTheme="minorHAnsi" w:cstheme="minorHAnsi"/>
          <w:b/>
          <w:bCs/>
        </w:rPr>
        <w:t>y</w:t>
      </w:r>
      <w:r w:rsidR="00BA0A41" w:rsidRPr="00D62022">
        <w:rPr>
          <w:rFonts w:asciiTheme="minorHAnsi" w:eastAsia="Calibri" w:hAnsiTheme="minorHAnsi" w:cstheme="minorHAnsi"/>
        </w:rPr>
        <w:t xml:space="preserve">, </w:t>
      </w:r>
      <w:r w:rsidR="005A3986">
        <w:rPr>
          <w:rFonts w:asciiTheme="minorHAnsi" w:eastAsia="Calibri" w:hAnsiTheme="minorHAnsi" w:cstheme="minorHAnsi"/>
        </w:rPr>
        <w:t>składające się na całość</w:t>
      </w:r>
      <w:r w:rsidR="00BA0A41" w:rsidRPr="00D62022">
        <w:rPr>
          <w:rFonts w:asciiTheme="minorHAnsi" w:eastAsia="Calibri" w:hAnsiTheme="minorHAnsi" w:cstheme="minorHAnsi"/>
        </w:rPr>
        <w:t xml:space="preserve"> zamówienia.</w:t>
      </w:r>
    </w:p>
    <w:p w14:paraId="179F93B7" w14:textId="77777777" w:rsidR="000B210C" w:rsidRPr="00D62022" w:rsidRDefault="000B210C" w:rsidP="00BF7F38">
      <w:pPr>
        <w:ind w:firstLine="397"/>
        <w:contextualSpacing/>
        <w:rPr>
          <w:rFonts w:asciiTheme="minorHAnsi" w:eastAsia="Calibri" w:hAnsiTheme="minorHAnsi" w:cstheme="minorHAnsi"/>
        </w:rPr>
      </w:pPr>
    </w:p>
    <w:p w14:paraId="12FB9CFB" w14:textId="04056843" w:rsidR="001F7658" w:rsidRPr="00D62022" w:rsidRDefault="004F0FE3" w:rsidP="001F765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Moduł 1</w:t>
      </w:r>
      <w:r w:rsidR="00BA0A41" w:rsidRPr="00D62022">
        <w:rPr>
          <w:rFonts w:asciiTheme="minorHAnsi" w:hAnsiTheme="minorHAnsi" w:cstheme="minorHAnsi"/>
          <w:b/>
          <w:bCs/>
        </w:rPr>
        <w:t>:</w:t>
      </w:r>
      <w:r w:rsidR="00D57108" w:rsidRPr="00D62022">
        <w:rPr>
          <w:rFonts w:asciiTheme="minorHAnsi" w:hAnsiTheme="minorHAnsi" w:cstheme="minorHAnsi"/>
          <w:b/>
          <w:bCs/>
        </w:rPr>
        <w:t xml:space="preserve"> </w:t>
      </w:r>
      <w:r w:rsidR="001F7658" w:rsidRPr="00D62022">
        <w:rPr>
          <w:rFonts w:asciiTheme="minorHAnsi" w:hAnsiTheme="minorHAnsi" w:cstheme="minorHAnsi"/>
          <w:b/>
          <w:bCs/>
        </w:rPr>
        <w:t>Weryfikacja istnienia i stosowania wewnętrznych procedur zakupowych</w:t>
      </w:r>
    </w:p>
    <w:p w14:paraId="6ED58037" w14:textId="4CADC2F1" w:rsidR="001F7658" w:rsidRPr="00D62022" w:rsidRDefault="001F7658" w:rsidP="00B85115">
      <w:pPr>
        <w:ind w:left="708"/>
        <w:jc w:val="both"/>
        <w:rPr>
          <w:rFonts w:asciiTheme="minorHAnsi" w:hAnsiTheme="minorHAnsi" w:cstheme="minorHAnsi"/>
        </w:rPr>
      </w:pPr>
      <w:r w:rsidRPr="001F7658">
        <w:rPr>
          <w:rFonts w:asciiTheme="minorHAnsi" w:hAnsiTheme="minorHAnsi" w:cstheme="minorHAnsi"/>
        </w:rPr>
        <w:t>Weryfikacja istnienia i przestrzegania wewnętrznych procedur dotyczących dokonywania</w:t>
      </w:r>
      <w:r w:rsidR="004056B3" w:rsidRPr="00D62022">
        <w:rPr>
          <w:rFonts w:asciiTheme="minorHAnsi" w:hAnsiTheme="minorHAnsi" w:cstheme="minorHAnsi"/>
        </w:rPr>
        <w:t xml:space="preserve"> </w:t>
      </w:r>
      <w:r w:rsidRPr="001F7658">
        <w:rPr>
          <w:rFonts w:asciiTheme="minorHAnsi" w:hAnsiTheme="minorHAnsi" w:cstheme="minorHAnsi"/>
        </w:rPr>
        <w:t xml:space="preserve">zamówień powyżej i poniżej progów zdefiniowanych w </w:t>
      </w:r>
      <w:proofErr w:type="spellStart"/>
      <w:r w:rsidRPr="001F7658">
        <w:rPr>
          <w:rFonts w:asciiTheme="minorHAnsi" w:hAnsiTheme="minorHAnsi" w:cstheme="minorHAnsi"/>
        </w:rPr>
        <w:t>pzp</w:t>
      </w:r>
      <w:proofErr w:type="spellEnd"/>
      <w:r w:rsidRPr="001F7658">
        <w:rPr>
          <w:rFonts w:asciiTheme="minorHAnsi" w:hAnsiTheme="minorHAnsi" w:cstheme="minorHAnsi"/>
        </w:rPr>
        <w:t>. W przypadku zamawiających</w:t>
      </w:r>
      <w:r w:rsidR="00B85115" w:rsidRPr="00D62022">
        <w:rPr>
          <w:rFonts w:asciiTheme="minorHAnsi" w:hAnsiTheme="minorHAnsi" w:cstheme="minorHAnsi"/>
        </w:rPr>
        <w:t xml:space="preserve"> </w:t>
      </w:r>
      <w:r w:rsidRPr="001F7658">
        <w:rPr>
          <w:rFonts w:asciiTheme="minorHAnsi" w:hAnsiTheme="minorHAnsi" w:cstheme="minorHAnsi"/>
        </w:rPr>
        <w:t>wyłączonych</w:t>
      </w:r>
      <w:r w:rsidR="00B85115" w:rsidRPr="00D62022">
        <w:rPr>
          <w:rFonts w:asciiTheme="minorHAnsi" w:hAnsiTheme="minorHAnsi" w:cstheme="minorHAnsi"/>
        </w:rPr>
        <w:br/>
      </w:r>
      <w:r w:rsidRPr="001F7658">
        <w:rPr>
          <w:rFonts w:asciiTheme="minorHAnsi" w:hAnsiTheme="minorHAnsi" w:cstheme="minorHAnsi"/>
        </w:rPr>
        <w:t xml:space="preserve">ze stosowania przepisów </w:t>
      </w:r>
      <w:proofErr w:type="spellStart"/>
      <w:r w:rsidRPr="001F7658">
        <w:rPr>
          <w:rFonts w:asciiTheme="minorHAnsi" w:hAnsiTheme="minorHAnsi" w:cstheme="minorHAnsi"/>
        </w:rPr>
        <w:t>pzp</w:t>
      </w:r>
      <w:proofErr w:type="spellEnd"/>
      <w:r w:rsidRPr="001F7658">
        <w:rPr>
          <w:rFonts w:asciiTheme="minorHAnsi" w:hAnsiTheme="minorHAnsi" w:cstheme="minorHAnsi"/>
        </w:rPr>
        <w:t xml:space="preserve"> poniżej progów unijnych, weryfikacja istnienia i</w:t>
      </w:r>
      <w:r w:rsidR="00B85115" w:rsidRPr="00D62022">
        <w:rPr>
          <w:rFonts w:asciiTheme="minorHAnsi" w:hAnsiTheme="minorHAnsi" w:cstheme="minorHAnsi"/>
        </w:rPr>
        <w:t xml:space="preserve"> </w:t>
      </w:r>
      <w:r w:rsidRPr="001F7658">
        <w:rPr>
          <w:rFonts w:asciiTheme="minorHAnsi" w:hAnsiTheme="minorHAnsi" w:cstheme="minorHAnsi"/>
        </w:rPr>
        <w:t>przestrzegania procedur wewnętrznych dotyczących dokonywania zamówień powyżej i</w:t>
      </w:r>
      <w:r w:rsidR="00B85115" w:rsidRPr="00D62022">
        <w:rPr>
          <w:rFonts w:asciiTheme="minorHAnsi" w:hAnsiTheme="minorHAnsi" w:cstheme="minorHAnsi"/>
        </w:rPr>
        <w:t xml:space="preserve"> </w:t>
      </w:r>
      <w:r w:rsidRPr="001F7658">
        <w:rPr>
          <w:rFonts w:asciiTheme="minorHAnsi" w:hAnsiTheme="minorHAnsi" w:cstheme="minorHAnsi"/>
        </w:rPr>
        <w:t>poniżej tych progów.</w:t>
      </w:r>
    </w:p>
    <w:p w14:paraId="7A9E81DA" w14:textId="77777777" w:rsidR="00B85115" w:rsidRPr="001F7658" w:rsidRDefault="00B85115" w:rsidP="00B85115">
      <w:pPr>
        <w:ind w:left="708"/>
        <w:jc w:val="both"/>
        <w:rPr>
          <w:rFonts w:asciiTheme="minorHAnsi" w:hAnsiTheme="minorHAnsi" w:cstheme="minorHAnsi"/>
        </w:rPr>
      </w:pPr>
    </w:p>
    <w:p w14:paraId="0FA4BBCA" w14:textId="77777777" w:rsidR="001F7658" w:rsidRPr="001F7658" w:rsidRDefault="001F7658" w:rsidP="00B85115">
      <w:pPr>
        <w:ind w:firstLine="708"/>
        <w:jc w:val="both"/>
        <w:rPr>
          <w:rFonts w:asciiTheme="minorHAnsi" w:hAnsiTheme="minorHAnsi" w:cstheme="minorHAnsi"/>
          <w:u w:val="single"/>
        </w:rPr>
      </w:pPr>
      <w:r w:rsidRPr="001F7658">
        <w:rPr>
          <w:rFonts w:asciiTheme="minorHAnsi" w:hAnsiTheme="minorHAnsi" w:cstheme="minorHAnsi"/>
          <w:u w:val="single"/>
        </w:rPr>
        <w:t>Powyższe procedury powinny jednoznacznie określać m.in. następujące zagadnienia:</w:t>
      </w:r>
    </w:p>
    <w:p w14:paraId="30C36AE1" w14:textId="1B046F85" w:rsidR="001F7658" w:rsidRPr="001F7658" w:rsidRDefault="00B85115" w:rsidP="0001711C">
      <w:pPr>
        <w:ind w:left="708"/>
        <w:jc w:val="both"/>
        <w:rPr>
          <w:rFonts w:asciiTheme="minorHAnsi" w:hAnsiTheme="minorHAnsi" w:cstheme="minorHAnsi"/>
        </w:rPr>
      </w:pPr>
      <w:r w:rsidRPr="00D62022">
        <w:rPr>
          <w:rFonts w:asciiTheme="minorHAnsi" w:hAnsiTheme="minorHAnsi" w:cstheme="minorHAnsi"/>
        </w:rPr>
        <w:t xml:space="preserve">- </w:t>
      </w:r>
      <w:r w:rsidR="001F7658" w:rsidRPr="001F7658">
        <w:rPr>
          <w:rFonts w:asciiTheme="minorHAnsi" w:hAnsiTheme="minorHAnsi" w:cstheme="minorHAnsi"/>
        </w:rPr>
        <w:t>Tryb i szczegółowe warunki dokonywania zamówień poniżej i powyżej progów</w:t>
      </w:r>
      <w:r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ustawowych,</w:t>
      </w:r>
      <w:r w:rsidR="00BE6C37" w:rsidRPr="00D62022">
        <w:rPr>
          <w:rFonts w:asciiTheme="minorHAnsi" w:hAnsiTheme="minorHAnsi" w:cstheme="minorHAnsi"/>
        </w:rPr>
        <w:br/>
      </w:r>
      <w:r w:rsidR="001F7658" w:rsidRPr="001F7658">
        <w:rPr>
          <w:rFonts w:asciiTheme="minorHAnsi" w:hAnsiTheme="minorHAnsi" w:cstheme="minorHAnsi"/>
        </w:rPr>
        <w:t>w tym warunki dokonywania zakupów na podstawie rozeznania</w:t>
      </w:r>
      <w:r w:rsidR="00B80C7E"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rynku lub zapytania ofertowego,</w:t>
      </w:r>
      <w:r w:rsidR="00B80C7E" w:rsidRPr="00D62022">
        <w:rPr>
          <w:rFonts w:asciiTheme="minorHAnsi" w:hAnsiTheme="minorHAnsi" w:cstheme="minorHAnsi"/>
        </w:rPr>
        <w:br/>
      </w:r>
      <w:r w:rsidR="001F7658" w:rsidRPr="001F7658">
        <w:rPr>
          <w:rFonts w:asciiTheme="minorHAnsi" w:hAnsiTheme="minorHAnsi" w:cstheme="minorHAnsi"/>
        </w:rPr>
        <w:t>w szczególności: wskazanie minimalnej liczby</w:t>
      </w:r>
      <w:r w:rsidR="00B80C7E"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podmiotów, do których należy rozesłać zapytanie/rozeznanie bądź, od których</w:t>
      </w:r>
      <w:r w:rsidR="00B80C7E"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należy uzyskać odpowiedź; wskazanie sposobu wyboru najlepszej oferty, w tym</w:t>
      </w:r>
      <w:r w:rsidR="0032064E"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czy wyłącznym kryterium wyboru powinna być cena; konieczność</w:t>
      </w:r>
      <w:r w:rsidR="0001711C"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udokumentowania przebiegu postępowania, w tym uzasadnienia wyboru oferty;</w:t>
      </w:r>
    </w:p>
    <w:p w14:paraId="2B4FFB06" w14:textId="572A1712" w:rsidR="001F7658" w:rsidRPr="00D62022" w:rsidRDefault="0001711C" w:rsidP="0001711C">
      <w:pPr>
        <w:ind w:left="708"/>
        <w:jc w:val="both"/>
        <w:rPr>
          <w:rFonts w:asciiTheme="minorHAnsi" w:hAnsiTheme="minorHAnsi" w:cstheme="minorHAnsi"/>
        </w:rPr>
      </w:pPr>
      <w:r w:rsidRPr="00D62022">
        <w:rPr>
          <w:rFonts w:asciiTheme="minorHAnsi" w:hAnsiTheme="minorHAnsi" w:cstheme="minorHAnsi"/>
        </w:rPr>
        <w:t xml:space="preserve">- </w:t>
      </w:r>
      <w:r w:rsidR="001F7658" w:rsidRPr="001F7658">
        <w:rPr>
          <w:rFonts w:asciiTheme="minorHAnsi" w:hAnsiTheme="minorHAnsi" w:cstheme="minorHAnsi"/>
        </w:rPr>
        <w:t>Komórki organizacyjne odpowiedzialne za sporządzenie opisu przedmiotu</w:t>
      </w:r>
      <w:r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 xml:space="preserve">zamówienia (dalej „OPZ”) </w:t>
      </w:r>
      <w:r w:rsidRPr="00D62022">
        <w:rPr>
          <w:rFonts w:asciiTheme="minorHAnsi" w:hAnsiTheme="minorHAnsi" w:cstheme="minorHAnsi"/>
        </w:rPr>
        <w:t xml:space="preserve">  </w:t>
      </w:r>
      <w:r w:rsidR="001F7658" w:rsidRPr="001F7658">
        <w:rPr>
          <w:rFonts w:asciiTheme="minorHAnsi" w:hAnsiTheme="minorHAnsi" w:cstheme="minorHAnsi"/>
        </w:rPr>
        <w:t>oraz komórki odpowiedzialne za przeprowadzenie</w:t>
      </w:r>
      <w:r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postępowania o udzielenie zamówienia (niniejsze dotyczy zakupów poniżej i</w:t>
      </w:r>
      <w:r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powyżej progów ustawowych);</w:t>
      </w:r>
    </w:p>
    <w:p w14:paraId="4D819771" w14:textId="47EDB288" w:rsidR="001F7658" w:rsidRPr="00D62022" w:rsidRDefault="0001711C" w:rsidP="0001711C">
      <w:pPr>
        <w:ind w:left="708" w:firstLine="36"/>
        <w:jc w:val="both"/>
        <w:rPr>
          <w:rFonts w:asciiTheme="minorHAnsi" w:hAnsiTheme="minorHAnsi" w:cstheme="minorHAnsi"/>
        </w:rPr>
      </w:pPr>
      <w:r w:rsidRPr="00D62022">
        <w:rPr>
          <w:rFonts w:asciiTheme="minorHAnsi" w:hAnsiTheme="minorHAnsi" w:cstheme="minorHAnsi"/>
        </w:rPr>
        <w:t xml:space="preserve">- </w:t>
      </w:r>
      <w:r w:rsidR="001F7658" w:rsidRPr="001F7658">
        <w:rPr>
          <w:rFonts w:asciiTheme="minorHAnsi" w:hAnsiTheme="minorHAnsi" w:cstheme="minorHAnsi"/>
        </w:rPr>
        <w:t>Osobę/osoby odpowiedzialne za odbiór zamówienia i jego zgodność z OPZ wraz z</w:t>
      </w:r>
      <w:r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koniecznością sporządzania protokołów odbioru (niniejsze dotyczy zakupów</w:t>
      </w:r>
      <w:r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poniżej i powyżej progów);</w:t>
      </w:r>
    </w:p>
    <w:p w14:paraId="34EF17B5" w14:textId="77777777" w:rsidR="0001711C" w:rsidRPr="00D62022" w:rsidRDefault="0001711C" w:rsidP="0001711C">
      <w:pPr>
        <w:ind w:left="708" w:firstLine="36"/>
        <w:jc w:val="both"/>
        <w:rPr>
          <w:rFonts w:asciiTheme="minorHAnsi" w:hAnsiTheme="minorHAnsi" w:cstheme="minorHAnsi"/>
        </w:rPr>
      </w:pPr>
      <w:r w:rsidRPr="00D62022">
        <w:rPr>
          <w:rFonts w:asciiTheme="minorHAnsi" w:hAnsiTheme="minorHAnsi" w:cstheme="minorHAnsi"/>
        </w:rPr>
        <w:t xml:space="preserve">- </w:t>
      </w:r>
      <w:r w:rsidR="001F7658" w:rsidRPr="001F7658">
        <w:rPr>
          <w:rFonts w:asciiTheme="minorHAnsi" w:hAnsiTheme="minorHAnsi" w:cstheme="minorHAnsi"/>
        </w:rPr>
        <w:t>Zasady działania komisji przetargowych;</w:t>
      </w:r>
    </w:p>
    <w:p w14:paraId="698C409F" w14:textId="77777777" w:rsidR="00944561" w:rsidRPr="00D62022" w:rsidRDefault="0001711C" w:rsidP="00944561">
      <w:pPr>
        <w:ind w:left="708" w:firstLine="36"/>
        <w:jc w:val="both"/>
        <w:rPr>
          <w:rFonts w:asciiTheme="minorHAnsi" w:hAnsiTheme="minorHAnsi" w:cstheme="minorHAnsi"/>
        </w:rPr>
      </w:pPr>
      <w:r w:rsidRPr="00D62022">
        <w:rPr>
          <w:rFonts w:asciiTheme="minorHAnsi" w:hAnsiTheme="minorHAnsi" w:cstheme="minorHAnsi"/>
        </w:rPr>
        <w:lastRenderedPageBreak/>
        <w:t xml:space="preserve">- </w:t>
      </w:r>
      <w:r w:rsidR="001F7658" w:rsidRPr="001F7658">
        <w:rPr>
          <w:rFonts w:asciiTheme="minorHAnsi" w:hAnsiTheme="minorHAnsi" w:cstheme="minorHAnsi"/>
        </w:rPr>
        <w:t>Wskazanie ścieżki akceptacji niezbędnej do złożenia zamówienia i dokonania</w:t>
      </w:r>
      <w:r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płatności - dot</w:t>
      </w:r>
      <w:r w:rsidRPr="00D62022">
        <w:rPr>
          <w:rFonts w:asciiTheme="minorHAnsi" w:hAnsiTheme="minorHAnsi" w:cstheme="minorHAnsi"/>
        </w:rPr>
        <w:t>yczy</w:t>
      </w:r>
      <w:r w:rsidR="001F7658" w:rsidRPr="001F7658">
        <w:rPr>
          <w:rFonts w:asciiTheme="minorHAnsi" w:hAnsiTheme="minorHAnsi" w:cstheme="minorHAnsi"/>
        </w:rPr>
        <w:t xml:space="preserve"> zakupów poniżej i powyżej progów ustawowych</w:t>
      </w:r>
      <w:r w:rsidR="00944561" w:rsidRPr="00D62022">
        <w:rPr>
          <w:rFonts w:asciiTheme="minorHAnsi" w:hAnsiTheme="minorHAnsi" w:cstheme="minorHAnsi"/>
        </w:rPr>
        <w:t>;</w:t>
      </w:r>
    </w:p>
    <w:p w14:paraId="61E68F6D" w14:textId="77777777" w:rsidR="00944561" w:rsidRPr="00D62022" w:rsidRDefault="00944561" w:rsidP="00944561">
      <w:pPr>
        <w:ind w:left="708" w:firstLine="36"/>
        <w:jc w:val="both"/>
        <w:rPr>
          <w:rFonts w:asciiTheme="minorHAnsi" w:hAnsiTheme="minorHAnsi" w:cstheme="minorHAnsi"/>
        </w:rPr>
      </w:pPr>
      <w:r w:rsidRPr="00D62022">
        <w:rPr>
          <w:rFonts w:asciiTheme="minorHAnsi" w:hAnsiTheme="minorHAnsi" w:cstheme="minorHAnsi"/>
        </w:rPr>
        <w:t xml:space="preserve">- </w:t>
      </w:r>
      <w:r w:rsidR="001F7658" w:rsidRPr="001F7658">
        <w:rPr>
          <w:rFonts w:asciiTheme="minorHAnsi" w:hAnsiTheme="minorHAnsi" w:cstheme="minorHAnsi"/>
        </w:rPr>
        <w:t>Sposób weryfikacji wysokości środków przeznaczonych na realizację danego</w:t>
      </w:r>
      <w:r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zamówienia (funkcjonowanie wniosków zakupowych?);</w:t>
      </w:r>
    </w:p>
    <w:p w14:paraId="4F772770" w14:textId="248FDE44" w:rsidR="001F7658" w:rsidRPr="00D62022" w:rsidRDefault="00944561" w:rsidP="00062356">
      <w:pPr>
        <w:ind w:left="708" w:firstLine="36"/>
        <w:jc w:val="both"/>
        <w:rPr>
          <w:rFonts w:asciiTheme="minorHAnsi" w:hAnsiTheme="minorHAnsi" w:cstheme="minorHAnsi"/>
        </w:rPr>
      </w:pPr>
      <w:r w:rsidRPr="00D62022">
        <w:rPr>
          <w:rFonts w:asciiTheme="minorHAnsi" w:hAnsiTheme="minorHAnsi" w:cstheme="minorHAnsi"/>
        </w:rPr>
        <w:t xml:space="preserve">- </w:t>
      </w:r>
      <w:r w:rsidR="001F7658" w:rsidRPr="001F7658">
        <w:rPr>
          <w:rFonts w:asciiTheme="minorHAnsi" w:hAnsiTheme="minorHAnsi" w:cstheme="minorHAnsi"/>
        </w:rPr>
        <w:t>Mechanizmy służące zapobieganiu dokonywania zakupów w wysokości</w:t>
      </w:r>
      <w:r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przekraczającej wysokości środków przeznaczonych na realizację danego</w:t>
      </w:r>
      <w:r w:rsidR="00062356"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zamówienia oraz komórki/osoby odpowiedzialne</w:t>
      </w:r>
      <w:r w:rsidR="000E4D00" w:rsidRPr="00D62022">
        <w:rPr>
          <w:rFonts w:asciiTheme="minorHAnsi" w:hAnsiTheme="minorHAnsi" w:cstheme="minorHAnsi"/>
        </w:rPr>
        <w:t>.</w:t>
      </w:r>
    </w:p>
    <w:p w14:paraId="699E6FC6" w14:textId="77777777" w:rsidR="000E4D00" w:rsidRPr="001F7658" w:rsidRDefault="000E4D00" w:rsidP="00062356">
      <w:pPr>
        <w:ind w:left="708" w:firstLine="36"/>
        <w:jc w:val="both"/>
        <w:rPr>
          <w:rFonts w:asciiTheme="minorHAnsi" w:hAnsiTheme="minorHAnsi" w:cstheme="minorHAnsi"/>
        </w:rPr>
      </w:pPr>
    </w:p>
    <w:p w14:paraId="2930DC70" w14:textId="77777777" w:rsidR="001F7658" w:rsidRPr="001F7658" w:rsidRDefault="001F7658" w:rsidP="000E4D00">
      <w:pPr>
        <w:ind w:firstLine="708"/>
        <w:jc w:val="both"/>
        <w:rPr>
          <w:rFonts w:asciiTheme="minorHAnsi" w:hAnsiTheme="minorHAnsi" w:cstheme="minorHAnsi"/>
          <w:u w:val="single"/>
        </w:rPr>
      </w:pPr>
      <w:r w:rsidRPr="001F7658">
        <w:rPr>
          <w:rFonts w:asciiTheme="minorHAnsi" w:hAnsiTheme="minorHAnsi" w:cstheme="minorHAnsi"/>
          <w:u w:val="single"/>
        </w:rPr>
        <w:t>W toku audytu należy również uzyskać następujące informacje:</w:t>
      </w:r>
    </w:p>
    <w:p w14:paraId="2AC1F22C" w14:textId="77777777" w:rsidR="000E4D00" w:rsidRPr="00D62022" w:rsidRDefault="000E4D00" w:rsidP="000E4D00">
      <w:pPr>
        <w:ind w:firstLine="708"/>
        <w:jc w:val="both"/>
        <w:rPr>
          <w:rFonts w:asciiTheme="minorHAnsi" w:hAnsiTheme="minorHAnsi" w:cstheme="minorHAnsi"/>
        </w:rPr>
      </w:pPr>
      <w:r w:rsidRPr="00D62022">
        <w:rPr>
          <w:rFonts w:asciiTheme="minorHAnsi" w:hAnsiTheme="minorHAnsi" w:cstheme="minorHAnsi"/>
        </w:rPr>
        <w:t xml:space="preserve">- </w:t>
      </w:r>
      <w:r w:rsidR="001F7658" w:rsidRPr="001F7658">
        <w:rPr>
          <w:rFonts w:asciiTheme="minorHAnsi" w:hAnsiTheme="minorHAnsi" w:cstheme="minorHAnsi"/>
        </w:rPr>
        <w:t>Czy dana jednostka tworzy roczny plan postępowań o udzielenie zamówienia?</w:t>
      </w:r>
    </w:p>
    <w:p w14:paraId="60D9292A" w14:textId="30074DF7" w:rsidR="001F7658" w:rsidRPr="001F7658" w:rsidRDefault="000E4D00" w:rsidP="005D1BF8">
      <w:pPr>
        <w:ind w:left="708"/>
        <w:jc w:val="both"/>
        <w:rPr>
          <w:rFonts w:asciiTheme="minorHAnsi" w:hAnsiTheme="minorHAnsi" w:cstheme="minorHAnsi"/>
        </w:rPr>
      </w:pPr>
      <w:r w:rsidRPr="00D62022">
        <w:rPr>
          <w:rFonts w:asciiTheme="minorHAnsi" w:hAnsiTheme="minorHAnsi" w:cstheme="minorHAnsi"/>
        </w:rPr>
        <w:t xml:space="preserve">- </w:t>
      </w:r>
      <w:r w:rsidR="001F7658" w:rsidRPr="001F7658">
        <w:rPr>
          <w:rFonts w:asciiTheme="minorHAnsi" w:hAnsiTheme="minorHAnsi" w:cstheme="minorHAnsi"/>
        </w:rPr>
        <w:t>W jaki sposób agregowane są zakupy w celu ich odniesienia do progów krajowych</w:t>
      </w:r>
      <w:r w:rsidR="005D1BF8"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i unijnych? Jaka komórka organizacyjna się tym zajmuje? W jaki sposób weryfikuje</w:t>
      </w:r>
      <w:r w:rsidR="005D1BF8"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ona przekroczenie progów?</w:t>
      </w:r>
      <w:r w:rsidR="005D1BF8" w:rsidRPr="00D62022">
        <w:rPr>
          <w:rFonts w:asciiTheme="minorHAnsi" w:hAnsiTheme="minorHAnsi" w:cstheme="minorHAnsi"/>
        </w:rPr>
        <w:br/>
      </w:r>
      <w:r w:rsidR="001F7658" w:rsidRPr="001F7658">
        <w:rPr>
          <w:rFonts w:asciiTheme="minorHAnsi" w:hAnsiTheme="minorHAnsi" w:cstheme="minorHAnsi"/>
        </w:rPr>
        <w:t>Czy opiera się na samym planie zamówień również</w:t>
      </w:r>
      <w:r w:rsidR="005D1BF8" w:rsidRPr="00D62022">
        <w:rPr>
          <w:rFonts w:asciiTheme="minorHAnsi" w:hAnsiTheme="minorHAnsi" w:cstheme="minorHAnsi"/>
        </w:rPr>
        <w:t xml:space="preserve"> c</w:t>
      </w:r>
      <w:r w:rsidR="001F7658" w:rsidRPr="001F7658">
        <w:rPr>
          <w:rFonts w:asciiTheme="minorHAnsi" w:hAnsiTheme="minorHAnsi" w:cstheme="minorHAnsi"/>
        </w:rPr>
        <w:t>zy na wykonaniu tego planu? Czy zachodzą przypadki dzielenia zamówień w celu</w:t>
      </w:r>
      <w:r w:rsidR="005D1BF8"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ominięcia zdefiniowanych progów przetargowych?</w:t>
      </w:r>
    </w:p>
    <w:p w14:paraId="2DE3CA34" w14:textId="0D830B20" w:rsidR="001F7658" w:rsidRPr="00D62022" w:rsidRDefault="007C2E84" w:rsidP="007C2E84">
      <w:pPr>
        <w:ind w:left="708"/>
        <w:jc w:val="both"/>
        <w:rPr>
          <w:rFonts w:asciiTheme="minorHAnsi" w:hAnsiTheme="minorHAnsi" w:cstheme="minorHAnsi"/>
        </w:rPr>
      </w:pPr>
      <w:r w:rsidRPr="00D62022">
        <w:rPr>
          <w:rFonts w:asciiTheme="minorHAnsi" w:hAnsiTheme="minorHAnsi" w:cstheme="minorHAnsi"/>
        </w:rPr>
        <w:t xml:space="preserve">- </w:t>
      </w:r>
      <w:r w:rsidR="001F7658" w:rsidRPr="001F7658">
        <w:rPr>
          <w:rFonts w:asciiTheme="minorHAnsi" w:hAnsiTheme="minorHAnsi" w:cstheme="minorHAnsi"/>
        </w:rPr>
        <w:t xml:space="preserve">W jakim trybie są dokonywane zakupy wyłączone ze stosowania ustawy </w:t>
      </w:r>
      <w:proofErr w:type="spellStart"/>
      <w:r w:rsidR="001F7658" w:rsidRPr="001F7658">
        <w:rPr>
          <w:rFonts w:asciiTheme="minorHAnsi" w:hAnsiTheme="minorHAnsi" w:cstheme="minorHAnsi"/>
        </w:rPr>
        <w:t>pzp</w:t>
      </w:r>
      <w:proofErr w:type="spellEnd"/>
      <w:r w:rsidR="001F7658" w:rsidRPr="001F7658">
        <w:rPr>
          <w:rFonts w:asciiTheme="minorHAnsi" w:hAnsiTheme="minorHAnsi" w:cstheme="minorHAnsi"/>
        </w:rPr>
        <w:t>, w</w:t>
      </w:r>
      <w:r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szczególności</w:t>
      </w:r>
      <w:r w:rsidRPr="00D62022">
        <w:rPr>
          <w:rFonts w:asciiTheme="minorHAnsi" w:hAnsiTheme="minorHAnsi" w:cstheme="minorHAnsi"/>
        </w:rPr>
        <w:br/>
      </w:r>
      <w:r w:rsidR="001F7658" w:rsidRPr="001F7658">
        <w:rPr>
          <w:rFonts w:asciiTheme="minorHAnsi" w:hAnsiTheme="minorHAnsi" w:cstheme="minorHAnsi"/>
        </w:rPr>
        <w:t xml:space="preserve">na podstawie art. 11 </w:t>
      </w:r>
      <w:proofErr w:type="spellStart"/>
      <w:r w:rsidR="001F7658" w:rsidRPr="001F7658">
        <w:rPr>
          <w:rFonts w:asciiTheme="minorHAnsi" w:hAnsiTheme="minorHAnsi" w:cstheme="minorHAnsi"/>
        </w:rPr>
        <w:t>pzp</w:t>
      </w:r>
      <w:proofErr w:type="spellEnd"/>
      <w:r w:rsidR="001F7658" w:rsidRPr="001F7658">
        <w:rPr>
          <w:rFonts w:asciiTheme="minorHAnsi" w:hAnsiTheme="minorHAnsi" w:cstheme="minorHAnsi"/>
        </w:rPr>
        <w:t>? Czy ten tryb został jasno określony w</w:t>
      </w:r>
      <w:r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obowiązujących procedurach?</w:t>
      </w:r>
    </w:p>
    <w:p w14:paraId="48BC381F" w14:textId="77777777" w:rsidR="001119C3" w:rsidRPr="001F7658" w:rsidRDefault="001119C3" w:rsidP="007C2E84">
      <w:pPr>
        <w:ind w:left="708"/>
        <w:jc w:val="both"/>
        <w:rPr>
          <w:rFonts w:asciiTheme="minorHAnsi" w:hAnsiTheme="minorHAnsi" w:cstheme="minorHAnsi"/>
        </w:rPr>
      </w:pPr>
    </w:p>
    <w:p w14:paraId="5FBB00BE" w14:textId="4B49EBA8" w:rsidR="001119C3" w:rsidRPr="00D62022" w:rsidRDefault="001F7658" w:rsidP="001119C3">
      <w:pPr>
        <w:ind w:firstLine="708"/>
        <w:jc w:val="both"/>
        <w:rPr>
          <w:rFonts w:asciiTheme="minorHAnsi" w:hAnsiTheme="minorHAnsi" w:cstheme="minorHAnsi"/>
          <w:u w:val="single"/>
        </w:rPr>
      </w:pPr>
      <w:r w:rsidRPr="001F7658">
        <w:rPr>
          <w:rFonts w:asciiTheme="minorHAnsi" w:hAnsiTheme="minorHAnsi" w:cstheme="minorHAnsi"/>
          <w:u w:val="single"/>
        </w:rPr>
        <w:t>Szczególnemu audytowi powinny podlegać wydatki</w:t>
      </w:r>
      <w:r w:rsidR="001119C3" w:rsidRPr="00D62022">
        <w:rPr>
          <w:rFonts w:asciiTheme="minorHAnsi" w:hAnsiTheme="minorHAnsi" w:cstheme="minorHAnsi"/>
          <w:u w:val="single"/>
        </w:rPr>
        <w:t>:</w:t>
      </w:r>
    </w:p>
    <w:p w14:paraId="020B7C07" w14:textId="09F12042" w:rsidR="00D14DDA" w:rsidRPr="00D62022" w:rsidRDefault="001119C3" w:rsidP="001119C3">
      <w:pPr>
        <w:ind w:firstLine="708"/>
        <w:jc w:val="both"/>
        <w:rPr>
          <w:rFonts w:asciiTheme="minorHAnsi" w:hAnsiTheme="minorHAnsi" w:cstheme="minorHAnsi"/>
        </w:rPr>
      </w:pPr>
      <w:r w:rsidRPr="00D62022">
        <w:rPr>
          <w:rFonts w:asciiTheme="minorHAnsi" w:hAnsiTheme="minorHAnsi" w:cstheme="minorHAnsi"/>
        </w:rPr>
        <w:t>-</w:t>
      </w:r>
      <w:r w:rsidR="001F7658" w:rsidRPr="001F7658">
        <w:rPr>
          <w:rFonts w:asciiTheme="minorHAnsi" w:hAnsiTheme="minorHAnsi" w:cstheme="minorHAnsi"/>
        </w:rPr>
        <w:t xml:space="preserve"> </w:t>
      </w:r>
      <w:r w:rsidR="00D14DDA" w:rsidRPr="00D62022">
        <w:rPr>
          <w:rFonts w:asciiTheme="minorHAnsi" w:hAnsiTheme="minorHAnsi" w:cstheme="minorHAnsi"/>
        </w:rPr>
        <w:t xml:space="preserve">na </w:t>
      </w:r>
      <w:r w:rsidR="001F7658" w:rsidRPr="001F7658">
        <w:rPr>
          <w:rFonts w:asciiTheme="minorHAnsi" w:hAnsiTheme="minorHAnsi" w:cstheme="minorHAnsi"/>
        </w:rPr>
        <w:t>promocję, w tym zakup usług</w:t>
      </w:r>
      <w:r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 xml:space="preserve">agencji reklamowych i domów </w:t>
      </w:r>
      <w:proofErr w:type="spellStart"/>
      <w:r w:rsidR="001F7658" w:rsidRPr="001F7658">
        <w:rPr>
          <w:rFonts w:asciiTheme="minorHAnsi" w:hAnsiTheme="minorHAnsi" w:cstheme="minorHAnsi"/>
        </w:rPr>
        <w:t>mediowych</w:t>
      </w:r>
      <w:proofErr w:type="spellEnd"/>
      <w:r w:rsidR="001F7658" w:rsidRPr="001F7658">
        <w:rPr>
          <w:rFonts w:asciiTheme="minorHAnsi" w:hAnsiTheme="minorHAnsi" w:cstheme="minorHAnsi"/>
        </w:rPr>
        <w:t xml:space="preserve">, </w:t>
      </w:r>
    </w:p>
    <w:p w14:paraId="0BE4B514" w14:textId="27D85D8F" w:rsidR="001F7658" w:rsidRPr="001F7658" w:rsidRDefault="00D14DDA" w:rsidP="00D14DDA">
      <w:pPr>
        <w:ind w:firstLine="708"/>
        <w:jc w:val="both"/>
        <w:rPr>
          <w:rFonts w:asciiTheme="minorHAnsi" w:hAnsiTheme="minorHAnsi" w:cstheme="minorHAnsi"/>
        </w:rPr>
      </w:pPr>
      <w:r w:rsidRPr="00D62022">
        <w:rPr>
          <w:rFonts w:asciiTheme="minorHAnsi" w:hAnsiTheme="minorHAnsi" w:cstheme="minorHAnsi"/>
        </w:rPr>
        <w:t xml:space="preserve">- poniesione z </w:t>
      </w:r>
      <w:r w:rsidR="001F7658" w:rsidRPr="001F7658">
        <w:rPr>
          <w:rFonts w:asciiTheme="minorHAnsi" w:hAnsiTheme="minorHAnsi" w:cstheme="minorHAnsi"/>
        </w:rPr>
        <w:t>tytułu prowadzonej</w:t>
      </w:r>
      <w:r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działalności kulturalnej.</w:t>
      </w:r>
    </w:p>
    <w:p w14:paraId="237E23DC" w14:textId="77777777" w:rsidR="00D57108" w:rsidRPr="00D62022" w:rsidRDefault="00D57108" w:rsidP="001F7658">
      <w:pPr>
        <w:jc w:val="both"/>
        <w:rPr>
          <w:rFonts w:asciiTheme="minorHAnsi" w:hAnsiTheme="minorHAnsi" w:cstheme="minorHAnsi"/>
        </w:rPr>
      </w:pPr>
    </w:p>
    <w:p w14:paraId="202B6334" w14:textId="31C9BDAB" w:rsidR="001F7658" w:rsidRPr="001F7658" w:rsidRDefault="001F7658" w:rsidP="00B177C4">
      <w:pPr>
        <w:ind w:firstLine="708"/>
        <w:jc w:val="both"/>
        <w:rPr>
          <w:rFonts w:asciiTheme="minorHAnsi" w:hAnsiTheme="minorHAnsi" w:cstheme="minorHAnsi"/>
          <w:u w:val="single"/>
        </w:rPr>
      </w:pPr>
      <w:r w:rsidRPr="001F7658">
        <w:rPr>
          <w:rFonts w:asciiTheme="minorHAnsi" w:hAnsiTheme="minorHAnsi" w:cstheme="minorHAnsi"/>
          <w:u w:val="single"/>
        </w:rPr>
        <w:t>Należy ponadto:</w:t>
      </w:r>
    </w:p>
    <w:p w14:paraId="638C482F" w14:textId="4AA9B871" w:rsidR="001F7658" w:rsidRPr="00D62022" w:rsidRDefault="00B177C4" w:rsidP="00B177C4">
      <w:pPr>
        <w:ind w:left="708"/>
        <w:jc w:val="both"/>
        <w:rPr>
          <w:rFonts w:asciiTheme="minorHAnsi" w:hAnsiTheme="minorHAnsi" w:cstheme="minorHAnsi"/>
        </w:rPr>
      </w:pPr>
      <w:r w:rsidRPr="00D62022">
        <w:rPr>
          <w:rFonts w:asciiTheme="minorHAnsi" w:hAnsiTheme="minorHAnsi" w:cstheme="minorHAnsi"/>
        </w:rPr>
        <w:t xml:space="preserve">- </w:t>
      </w:r>
      <w:r w:rsidR="001F7658" w:rsidRPr="001F7658">
        <w:rPr>
          <w:rFonts w:asciiTheme="minorHAnsi" w:hAnsiTheme="minorHAnsi" w:cstheme="minorHAnsi"/>
        </w:rPr>
        <w:t>Dokonać oceny prawidłowości zamówień udzielanych na podstawie wyłączenia z</w:t>
      </w:r>
      <w:r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 xml:space="preserve">art. 11 </w:t>
      </w:r>
      <w:proofErr w:type="spellStart"/>
      <w:r w:rsidR="001F7658" w:rsidRPr="001F7658">
        <w:rPr>
          <w:rFonts w:asciiTheme="minorHAnsi" w:hAnsiTheme="minorHAnsi" w:cstheme="minorHAnsi"/>
        </w:rPr>
        <w:t>pzp</w:t>
      </w:r>
      <w:proofErr w:type="spellEnd"/>
      <w:r w:rsidR="001F7658" w:rsidRPr="001F7658">
        <w:rPr>
          <w:rFonts w:asciiTheme="minorHAnsi" w:hAnsiTheme="minorHAnsi" w:cstheme="minorHAnsi"/>
        </w:rPr>
        <w:t>,</w:t>
      </w:r>
      <w:r w:rsidRPr="00D62022">
        <w:rPr>
          <w:rFonts w:asciiTheme="minorHAnsi" w:hAnsiTheme="minorHAnsi" w:cstheme="minorHAnsi"/>
        </w:rPr>
        <w:br/>
      </w:r>
      <w:r w:rsidR="001F7658" w:rsidRPr="001F7658">
        <w:rPr>
          <w:rFonts w:asciiTheme="minorHAnsi" w:hAnsiTheme="minorHAnsi" w:cstheme="minorHAnsi"/>
        </w:rPr>
        <w:t>oraz weryfikacji czy dochodzi do nieuprawnionej kumulacji</w:t>
      </w:r>
      <w:r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usług/zakupów dodatkowych w celu obejścia przepisów ustawy;</w:t>
      </w:r>
    </w:p>
    <w:p w14:paraId="46D63FA4" w14:textId="7F28E024" w:rsidR="001F7658" w:rsidRPr="00D62022" w:rsidRDefault="00E76DF0" w:rsidP="00D1280C">
      <w:pPr>
        <w:ind w:left="708"/>
        <w:jc w:val="both"/>
        <w:rPr>
          <w:rFonts w:asciiTheme="minorHAnsi" w:hAnsiTheme="minorHAnsi" w:cstheme="minorHAnsi"/>
        </w:rPr>
      </w:pPr>
      <w:r w:rsidRPr="00D62022">
        <w:rPr>
          <w:rFonts w:asciiTheme="minorHAnsi" w:hAnsiTheme="minorHAnsi" w:cstheme="minorHAnsi"/>
        </w:rPr>
        <w:t xml:space="preserve">- </w:t>
      </w:r>
      <w:r w:rsidR="001F7658" w:rsidRPr="001F7658">
        <w:rPr>
          <w:rFonts w:asciiTheme="minorHAnsi" w:hAnsiTheme="minorHAnsi" w:cstheme="minorHAnsi"/>
        </w:rPr>
        <w:t xml:space="preserve">Sporządzić listę postępowań prowadzonych w trybie </w:t>
      </w:r>
      <w:proofErr w:type="spellStart"/>
      <w:r w:rsidR="001F7658" w:rsidRPr="001F7658">
        <w:rPr>
          <w:rFonts w:asciiTheme="minorHAnsi" w:hAnsiTheme="minorHAnsi" w:cstheme="minorHAnsi"/>
        </w:rPr>
        <w:t>pzp</w:t>
      </w:r>
      <w:proofErr w:type="spellEnd"/>
      <w:r w:rsidR="001F7658" w:rsidRPr="001F7658">
        <w:rPr>
          <w:rFonts w:asciiTheme="minorHAnsi" w:hAnsiTheme="minorHAnsi" w:cstheme="minorHAnsi"/>
        </w:rPr>
        <w:t xml:space="preserve"> (najlepiej w oparciu o</w:t>
      </w:r>
      <w:r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roczne sprawozdanie o udzielonych zamówieniach kierowane do Prezesa UZP), a</w:t>
      </w:r>
      <w:r w:rsidR="00D1280C"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następnie poddać szczególnej weryfikacji postępowania z wolnej ręki oraz inne</w:t>
      </w:r>
      <w:r w:rsidR="00D1280C"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dokonywane w trybach niekonkurencyjnych. Dotyczy to w szczególności podstaw</w:t>
      </w:r>
      <w:r w:rsidR="00D1280C"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do zastosowania trybów niekonkurencyjnych. W zakresie zamówień udzielanych</w:t>
      </w:r>
      <w:r w:rsidR="00D1280C"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w trybach konkurencyjnych należy zdefiniować próbę losową dla badania oraz</w:t>
      </w:r>
      <w:r w:rsidR="00D1280C"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poddać analizie ich zgodność z przepisami i procedurami;</w:t>
      </w:r>
    </w:p>
    <w:p w14:paraId="3460CE2A" w14:textId="1AAAB178" w:rsidR="001F7658" w:rsidRPr="00D62022" w:rsidRDefault="0036693E" w:rsidP="0036693E">
      <w:pPr>
        <w:ind w:left="708"/>
        <w:jc w:val="both"/>
        <w:rPr>
          <w:rFonts w:asciiTheme="minorHAnsi" w:hAnsiTheme="minorHAnsi" w:cstheme="minorHAnsi"/>
        </w:rPr>
      </w:pPr>
      <w:r w:rsidRPr="00D62022">
        <w:rPr>
          <w:rFonts w:asciiTheme="minorHAnsi" w:hAnsiTheme="minorHAnsi" w:cstheme="minorHAnsi"/>
        </w:rPr>
        <w:t xml:space="preserve">- </w:t>
      </w:r>
      <w:r w:rsidR="001F7658" w:rsidRPr="001F7658">
        <w:rPr>
          <w:rFonts w:asciiTheme="minorHAnsi" w:hAnsiTheme="minorHAnsi" w:cstheme="minorHAnsi"/>
        </w:rPr>
        <w:t>Ustalić, czy dokonywane były zmiany zawartych umów, jak często i czy zmiany te</w:t>
      </w:r>
      <w:r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 xml:space="preserve">miały uzasadnienie ekonomiczne, a w przypadku umów zawartych w trybie </w:t>
      </w:r>
      <w:proofErr w:type="spellStart"/>
      <w:r w:rsidR="001F7658" w:rsidRPr="001F7658">
        <w:rPr>
          <w:rFonts w:asciiTheme="minorHAnsi" w:hAnsiTheme="minorHAnsi" w:cstheme="minorHAnsi"/>
        </w:rPr>
        <w:t>pzp</w:t>
      </w:r>
      <w:proofErr w:type="spellEnd"/>
      <w:r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czy zgodne były z obowiązującymi przepisami;</w:t>
      </w:r>
    </w:p>
    <w:p w14:paraId="135E4FAE" w14:textId="3362F9F5" w:rsidR="001F7658" w:rsidRPr="00D62022" w:rsidRDefault="0036693E" w:rsidP="0036693E">
      <w:pPr>
        <w:ind w:left="708"/>
        <w:jc w:val="both"/>
        <w:rPr>
          <w:rFonts w:asciiTheme="minorHAnsi" w:hAnsiTheme="minorHAnsi" w:cstheme="minorHAnsi"/>
        </w:rPr>
      </w:pPr>
      <w:r w:rsidRPr="00D62022">
        <w:rPr>
          <w:rFonts w:asciiTheme="minorHAnsi" w:hAnsiTheme="minorHAnsi" w:cstheme="minorHAnsi"/>
        </w:rPr>
        <w:t xml:space="preserve">- </w:t>
      </w:r>
      <w:r w:rsidR="001F7658" w:rsidRPr="001F7658">
        <w:rPr>
          <w:rFonts w:asciiTheme="minorHAnsi" w:hAnsiTheme="minorHAnsi" w:cstheme="minorHAnsi"/>
        </w:rPr>
        <w:t>Zweryfikować czy sporządzane są protokoły odbioru zamówienia jasno</w:t>
      </w:r>
      <w:r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wskazujące na osobę/osoby, które dokonały odbioru (niniejsze dotyczy zakupów</w:t>
      </w:r>
      <w:r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poniżej i powyżej progów ustawowych)? Czy daty tych protokołów zgodne są z</w:t>
      </w:r>
      <w:r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 xml:space="preserve">postanowieniami umowy oraz przepisami </w:t>
      </w:r>
      <w:proofErr w:type="spellStart"/>
      <w:r w:rsidR="001F7658" w:rsidRPr="001F7658">
        <w:rPr>
          <w:rFonts w:asciiTheme="minorHAnsi" w:hAnsiTheme="minorHAnsi" w:cstheme="minorHAnsi"/>
        </w:rPr>
        <w:t>pzp</w:t>
      </w:r>
      <w:proofErr w:type="spellEnd"/>
      <w:r w:rsidR="001F7658" w:rsidRPr="001F7658">
        <w:rPr>
          <w:rFonts w:asciiTheme="minorHAnsi" w:hAnsiTheme="minorHAnsi" w:cstheme="minorHAnsi"/>
        </w:rPr>
        <w:t>?</w:t>
      </w:r>
    </w:p>
    <w:p w14:paraId="226F235C" w14:textId="3FA06FD5" w:rsidR="001F7658" w:rsidRPr="00D62022" w:rsidRDefault="0036693E" w:rsidP="0036693E">
      <w:pPr>
        <w:ind w:left="708"/>
        <w:jc w:val="both"/>
        <w:rPr>
          <w:rFonts w:asciiTheme="minorHAnsi" w:hAnsiTheme="minorHAnsi" w:cstheme="minorHAnsi"/>
        </w:rPr>
      </w:pPr>
      <w:r w:rsidRPr="00D62022">
        <w:rPr>
          <w:rFonts w:asciiTheme="minorHAnsi" w:hAnsiTheme="minorHAnsi" w:cstheme="minorHAnsi"/>
        </w:rPr>
        <w:t xml:space="preserve">- </w:t>
      </w:r>
      <w:r w:rsidR="001F7658" w:rsidRPr="001F7658">
        <w:rPr>
          <w:rFonts w:asciiTheme="minorHAnsi" w:hAnsiTheme="minorHAnsi" w:cstheme="minorHAnsi"/>
        </w:rPr>
        <w:t>W zakresie zamówień udzielanych poniżej progów należy zdefiniować próbę</w:t>
      </w:r>
      <w:r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losową dla badania oraz dokonać weryfikacji ich zgodności z wewnętrznymi</w:t>
      </w:r>
      <w:r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procedurami.</w:t>
      </w:r>
    </w:p>
    <w:p w14:paraId="4B0130C3" w14:textId="77777777" w:rsidR="00096249" w:rsidRPr="001F7658" w:rsidRDefault="00096249" w:rsidP="0036693E">
      <w:pPr>
        <w:ind w:left="708"/>
        <w:jc w:val="both"/>
        <w:rPr>
          <w:rFonts w:asciiTheme="minorHAnsi" w:hAnsiTheme="minorHAnsi" w:cstheme="minorHAnsi"/>
        </w:rPr>
      </w:pPr>
    </w:p>
    <w:p w14:paraId="6BEE362A" w14:textId="52975846" w:rsidR="001F7658" w:rsidRPr="00D62022" w:rsidRDefault="001F7658" w:rsidP="00096249">
      <w:pPr>
        <w:ind w:left="708"/>
        <w:jc w:val="both"/>
        <w:rPr>
          <w:rFonts w:asciiTheme="minorHAnsi" w:hAnsiTheme="minorHAnsi" w:cstheme="minorHAnsi"/>
        </w:rPr>
      </w:pPr>
      <w:r w:rsidRPr="001F7658">
        <w:rPr>
          <w:rFonts w:asciiTheme="minorHAnsi" w:hAnsiTheme="minorHAnsi" w:cstheme="minorHAnsi"/>
        </w:rPr>
        <w:t>Konieczna jest weryfikacja, jak wyglądają wewnętrzne procedury kontroli zaciągania przez</w:t>
      </w:r>
      <w:r w:rsidR="00096249" w:rsidRPr="00D62022">
        <w:rPr>
          <w:rFonts w:asciiTheme="minorHAnsi" w:hAnsiTheme="minorHAnsi" w:cstheme="minorHAnsi"/>
        </w:rPr>
        <w:t xml:space="preserve"> </w:t>
      </w:r>
      <w:r w:rsidRPr="001F7658">
        <w:rPr>
          <w:rFonts w:asciiTheme="minorHAnsi" w:hAnsiTheme="minorHAnsi" w:cstheme="minorHAnsi"/>
        </w:rPr>
        <w:t>spółkę wszelkich zobowiązań i dokonywania płatności, w tym kto odpowiada za ich</w:t>
      </w:r>
      <w:r w:rsidR="00096249" w:rsidRPr="00D62022">
        <w:rPr>
          <w:rFonts w:asciiTheme="minorHAnsi" w:hAnsiTheme="minorHAnsi" w:cstheme="minorHAnsi"/>
        </w:rPr>
        <w:t xml:space="preserve"> </w:t>
      </w:r>
      <w:r w:rsidRPr="001F7658">
        <w:rPr>
          <w:rFonts w:asciiTheme="minorHAnsi" w:hAnsiTheme="minorHAnsi" w:cstheme="minorHAnsi"/>
        </w:rPr>
        <w:t>zgodność</w:t>
      </w:r>
      <w:r w:rsidR="00096249" w:rsidRPr="00D62022">
        <w:rPr>
          <w:rFonts w:asciiTheme="minorHAnsi" w:hAnsiTheme="minorHAnsi" w:cstheme="minorHAnsi"/>
        </w:rPr>
        <w:br/>
      </w:r>
      <w:r w:rsidRPr="001F7658">
        <w:rPr>
          <w:rFonts w:asciiTheme="minorHAnsi" w:hAnsiTheme="minorHAnsi" w:cstheme="minorHAnsi"/>
        </w:rPr>
        <w:t>z obowiązującymi przepisami i procedurami wewnętrznymi.</w:t>
      </w:r>
    </w:p>
    <w:p w14:paraId="24470694" w14:textId="77777777" w:rsidR="007943CE" w:rsidRPr="001F7658" w:rsidRDefault="007943CE" w:rsidP="00096249">
      <w:pPr>
        <w:ind w:left="708"/>
        <w:jc w:val="both"/>
        <w:rPr>
          <w:rFonts w:asciiTheme="minorHAnsi" w:hAnsiTheme="minorHAnsi" w:cstheme="minorHAnsi"/>
          <w:u w:val="single"/>
        </w:rPr>
      </w:pPr>
    </w:p>
    <w:p w14:paraId="5D541EE9" w14:textId="77777777" w:rsidR="007943CE" w:rsidRPr="00D62022" w:rsidRDefault="001F7658" w:rsidP="007943CE">
      <w:pPr>
        <w:ind w:left="708"/>
        <w:jc w:val="both"/>
        <w:rPr>
          <w:rFonts w:asciiTheme="minorHAnsi" w:hAnsiTheme="minorHAnsi" w:cstheme="minorHAnsi"/>
        </w:rPr>
      </w:pPr>
      <w:r w:rsidRPr="001F7658">
        <w:rPr>
          <w:rFonts w:asciiTheme="minorHAnsi" w:hAnsiTheme="minorHAnsi" w:cstheme="minorHAnsi"/>
        </w:rPr>
        <w:t>Po zakończeniu weryfikacji/audytu powyższych mechanizmów kontrolnych istotne jest</w:t>
      </w:r>
      <w:r w:rsidR="007943CE" w:rsidRPr="00D62022">
        <w:rPr>
          <w:rFonts w:asciiTheme="minorHAnsi" w:hAnsiTheme="minorHAnsi" w:cstheme="minorHAnsi"/>
        </w:rPr>
        <w:t xml:space="preserve"> </w:t>
      </w:r>
      <w:r w:rsidRPr="001F7658">
        <w:rPr>
          <w:rFonts w:asciiTheme="minorHAnsi" w:hAnsiTheme="minorHAnsi" w:cstheme="minorHAnsi"/>
        </w:rPr>
        <w:t>ustalenie</w:t>
      </w:r>
      <w:r w:rsidR="007943CE" w:rsidRPr="00D62022">
        <w:rPr>
          <w:rFonts w:asciiTheme="minorHAnsi" w:hAnsiTheme="minorHAnsi" w:cstheme="minorHAnsi"/>
        </w:rPr>
        <w:br/>
      </w:r>
      <w:r w:rsidRPr="001F7658">
        <w:rPr>
          <w:rFonts w:asciiTheme="minorHAnsi" w:hAnsiTheme="minorHAnsi" w:cstheme="minorHAnsi"/>
        </w:rPr>
        <w:t>na konkretnych przypadkach, czy występowały w przeszłości odstępstwa od</w:t>
      </w:r>
      <w:r w:rsidR="007943CE" w:rsidRPr="00D62022">
        <w:rPr>
          <w:rFonts w:asciiTheme="minorHAnsi" w:hAnsiTheme="minorHAnsi" w:cstheme="minorHAnsi"/>
        </w:rPr>
        <w:t xml:space="preserve"> </w:t>
      </w:r>
      <w:r w:rsidRPr="001F7658">
        <w:rPr>
          <w:rFonts w:asciiTheme="minorHAnsi" w:hAnsiTheme="minorHAnsi" w:cstheme="minorHAnsi"/>
        </w:rPr>
        <w:t>stosowania procedur, jakie były przyczyny tych odstępstw i kto wyraził na nie zgodę.</w:t>
      </w:r>
    </w:p>
    <w:p w14:paraId="69C98AA2" w14:textId="3362A52F" w:rsidR="001F7658" w:rsidRPr="001F7658" w:rsidRDefault="001F7658" w:rsidP="00143F00">
      <w:pPr>
        <w:ind w:left="708"/>
        <w:jc w:val="both"/>
        <w:rPr>
          <w:rFonts w:asciiTheme="minorHAnsi" w:hAnsiTheme="minorHAnsi" w:cstheme="minorHAnsi"/>
        </w:rPr>
      </w:pPr>
      <w:r w:rsidRPr="001F7658">
        <w:rPr>
          <w:rFonts w:asciiTheme="minorHAnsi" w:hAnsiTheme="minorHAnsi" w:cstheme="minorHAnsi"/>
        </w:rPr>
        <w:t xml:space="preserve">W ramach powyższego </w:t>
      </w:r>
      <w:r w:rsidR="00F400F5" w:rsidRPr="00D62022">
        <w:rPr>
          <w:rFonts w:asciiTheme="minorHAnsi" w:hAnsiTheme="minorHAnsi" w:cstheme="minorHAnsi"/>
        </w:rPr>
        <w:t xml:space="preserve">dopuszcza się wystąpienie o </w:t>
      </w:r>
      <w:r w:rsidRPr="001F7658">
        <w:rPr>
          <w:rFonts w:asciiTheme="minorHAnsi" w:hAnsiTheme="minorHAnsi" w:cstheme="minorHAnsi"/>
        </w:rPr>
        <w:t>przesłanie pełnej listy odstępstw od przedstawionych procedur kontrolnych, a następnie</w:t>
      </w:r>
      <w:r w:rsidR="00F400F5" w:rsidRPr="00D62022">
        <w:rPr>
          <w:rFonts w:asciiTheme="minorHAnsi" w:hAnsiTheme="minorHAnsi" w:cstheme="minorHAnsi"/>
        </w:rPr>
        <w:t xml:space="preserve"> </w:t>
      </w:r>
      <w:r w:rsidRPr="001F7658">
        <w:rPr>
          <w:rFonts w:asciiTheme="minorHAnsi" w:hAnsiTheme="minorHAnsi" w:cstheme="minorHAnsi"/>
        </w:rPr>
        <w:t>na podstawie pełnej listy przelewów wychodzących ze wszystkich kont</w:t>
      </w:r>
      <w:r w:rsidR="00143F00" w:rsidRPr="00D62022">
        <w:rPr>
          <w:rFonts w:asciiTheme="minorHAnsi" w:hAnsiTheme="minorHAnsi" w:cstheme="minorHAnsi"/>
        </w:rPr>
        <w:t xml:space="preserve"> </w:t>
      </w:r>
      <w:r w:rsidRPr="001F7658">
        <w:rPr>
          <w:rFonts w:asciiTheme="minorHAnsi" w:hAnsiTheme="minorHAnsi" w:cstheme="minorHAnsi"/>
        </w:rPr>
        <w:t>bankowych, zdefiniować próbę losową dla potwierdzenia</w:t>
      </w:r>
      <w:r w:rsidR="00143F00" w:rsidRPr="00D62022">
        <w:rPr>
          <w:rFonts w:asciiTheme="minorHAnsi" w:hAnsiTheme="minorHAnsi" w:cstheme="minorHAnsi"/>
        </w:rPr>
        <w:t xml:space="preserve"> </w:t>
      </w:r>
      <w:r w:rsidRPr="001F7658">
        <w:rPr>
          <w:rFonts w:asciiTheme="minorHAnsi" w:hAnsiTheme="minorHAnsi" w:cstheme="minorHAnsi"/>
        </w:rPr>
        <w:lastRenderedPageBreak/>
        <w:t>prawdziwości otrzymanych informacji (kompletności listy odstępstw od przedstawionych</w:t>
      </w:r>
      <w:r w:rsidR="00143F00" w:rsidRPr="00D62022">
        <w:rPr>
          <w:rFonts w:asciiTheme="minorHAnsi" w:hAnsiTheme="minorHAnsi" w:cstheme="minorHAnsi"/>
        </w:rPr>
        <w:t xml:space="preserve"> </w:t>
      </w:r>
      <w:r w:rsidRPr="001F7658">
        <w:rPr>
          <w:rFonts w:asciiTheme="minorHAnsi" w:hAnsiTheme="minorHAnsi" w:cstheme="minorHAnsi"/>
        </w:rPr>
        <w:t>procedur), a także weryfikacji działania procedur w praktyce.</w:t>
      </w:r>
    </w:p>
    <w:p w14:paraId="3AB834B8" w14:textId="77777777" w:rsidR="00FA3AAE" w:rsidRPr="00D62022" w:rsidRDefault="00FA3AAE" w:rsidP="001F7658">
      <w:pPr>
        <w:jc w:val="both"/>
        <w:rPr>
          <w:rFonts w:asciiTheme="minorHAnsi" w:hAnsiTheme="minorHAnsi" w:cstheme="minorHAnsi"/>
        </w:rPr>
      </w:pPr>
    </w:p>
    <w:p w14:paraId="4C100020" w14:textId="752C4160" w:rsidR="001F7658" w:rsidRPr="00D62022" w:rsidRDefault="001F7658" w:rsidP="00FA3AAE">
      <w:pPr>
        <w:ind w:left="708"/>
        <w:jc w:val="both"/>
        <w:rPr>
          <w:rFonts w:asciiTheme="minorHAnsi" w:hAnsiTheme="minorHAnsi" w:cstheme="minorHAnsi"/>
        </w:rPr>
      </w:pPr>
      <w:r w:rsidRPr="001F7658">
        <w:rPr>
          <w:rFonts w:asciiTheme="minorHAnsi" w:hAnsiTheme="minorHAnsi" w:cstheme="minorHAnsi"/>
        </w:rPr>
        <w:t>W przypadku, gdyby spółka stosowała również płatności gotówkowe, konieczna jest</w:t>
      </w:r>
      <w:r w:rsidR="00FA3AAE" w:rsidRPr="00D62022">
        <w:rPr>
          <w:rFonts w:asciiTheme="minorHAnsi" w:hAnsiTheme="minorHAnsi" w:cstheme="minorHAnsi"/>
        </w:rPr>
        <w:t xml:space="preserve"> </w:t>
      </w:r>
      <w:r w:rsidRPr="001F7658">
        <w:rPr>
          <w:rFonts w:asciiTheme="minorHAnsi" w:hAnsiTheme="minorHAnsi" w:cstheme="minorHAnsi"/>
        </w:rPr>
        <w:t>szczegółowa weryfikacja tych płatności.</w:t>
      </w:r>
    </w:p>
    <w:p w14:paraId="2DBBE4AC" w14:textId="77777777" w:rsidR="00FA3AAE" w:rsidRPr="001F7658" w:rsidRDefault="00FA3AAE" w:rsidP="00FA3AAE">
      <w:pPr>
        <w:ind w:left="708"/>
        <w:jc w:val="both"/>
        <w:rPr>
          <w:rFonts w:asciiTheme="minorHAnsi" w:hAnsiTheme="minorHAnsi" w:cstheme="minorHAnsi"/>
        </w:rPr>
      </w:pPr>
    </w:p>
    <w:p w14:paraId="18870D0B" w14:textId="4FEBECBB" w:rsidR="001F7658" w:rsidRPr="001F7658" w:rsidRDefault="001F7658" w:rsidP="00FA3AAE">
      <w:pPr>
        <w:ind w:left="708"/>
        <w:jc w:val="both"/>
        <w:rPr>
          <w:rFonts w:asciiTheme="minorHAnsi" w:hAnsiTheme="minorHAnsi" w:cstheme="minorHAnsi"/>
        </w:rPr>
      </w:pPr>
      <w:r w:rsidRPr="001F7658">
        <w:rPr>
          <w:rFonts w:asciiTheme="minorHAnsi" w:hAnsiTheme="minorHAnsi" w:cstheme="minorHAnsi"/>
        </w:rPr>
        <w:t>W ramach konkretnych faktur wytypowanych do weryfikacji kompletności listy odstępstw</w:t>
      </w:r>
      <w:r w:rsidR="00FA3AAE" w:rsidRPr="00D62022">
        <w:rPr>
          <w:rFonts w:asciiTheme="minorHAnsi" w:hAnsiTheme="minorHAnsi" w:cstheme="minorHAnsi"/>
        </w:rPr>
        <w:t xml:space="preserve"> </w:t>
      </w:r>
      <w:r w:rsidRPr="001F7658">
        <w:rPr>
          <w:rFonts w:asciiTheme="minorHAnsi" w:hAnsiTheme="minorHAnsi" w:cstheme="minorHAnsi"/>
        </w:rPr>
        <w:t>od procedur, celowe jest sprawdzenie</w:t>
      </w:r>
      <w:r w:rsidR="00FA3AAE" w:rsidRPr="00D62022">
        <w:rPr>
          <w:rFonts w:asciiTheme="minorHAnsi" w:hAnsiTheme="minorHAnsi" w:cstheme="minorHAnsi"/>
        </w:rPr>
        <w:t>:</w:t>
      </w:r>
    </w:p>
    <w:p w14:paraId="39F9BFF5" w14:textId="635D5119" w:rsidR="001F7658" w:rsidRPr="00D62022" w:rsidRDefault="00FA3AAE" w:rsidP="00FA3AAE">
      <w:pPr>
        <w:ind w:left="708"/>
        <w:jc w:val="both"/>
        <w:rPr>
          <w:rFonts w:asciiTheme="minorHAnsi" w:hAnsiTheme="minorHAnsi" w:cstheme="minorHAnsi"/>
        </w:rPr>
      </w:pPr>
      <w:r w:rsidRPr="00D62022">
        <w:rPr>
          <w:rFonts w:asciiTheme="minorHAnsi" w:hAnsiTheme="minorHAnsi" w:cstheme="minorHAnsi"/>
        </w:rPr>
        <w:t xml:space="preserve">- </w:t>
      </w:r>
      <w:r w:rsidR="001F7658" w:rsidRPr="001F7658">
        <w:rPr>
          <w:rFonts w:asciiTheme="minorHAnsi" w:hAnsiTheme="minorHAnsi" w:cstheme="minorHAnsi"/>
        </w:rPr>
        <w:t>Jaka była podstawa dokonania danego zakupu (umowa ramowa, umowa</w:t>
      </w:r>
      <w:r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jednostkowa, zamówienie z wolnej ręki, przetarg)?</w:t>
      </w:r>
    </w:p>
    <w:p w14:paraId="3F357C50" w14:textId="57B52C28" w:rsidR="001F7658" w:rsidRPr="00D62022" w:rsidRDefault="00FA3AAE" w:rsidP="00FA3AAE">
      <w:pPr>
        <w:ind w:left="708"/>
        <w:jc w:val="both"/>
        <w:rPr>
          <w:rFonts w:asciiTheme="minorHAnsi" w:hAnsiTheme="minorHAnsi" w:cstheme="minorHAnsi"/>
        </w:rPr>
      </w:pPr>
      <w:r w:rsidRPr="00D62022">
        <w:rPr>
          <w:rFonts w:asciiTheme="minorHAnsi" w:hAnsiTheme="minorHAnsi" w:cstheme="minorHAnsi"/>
        </w:rPr>
        <w:t xml:space="preserve">- </w:t>
      </w:r>
      <w:r w:rsidR="001F7658" w:rsidRPr="001F7658">
        <w:rPr>
          <w:rFonts w:asciiTheme="minorHAnsi" w:hAnsiTheme="minorHAnsi" w:cstheme="minorHAnsi"/>
        </w:rPr>
        <w:t>Jaka była ścieżka akceptacji w procesie dokonywania danego</w:t>
      </w:r>
      <w:r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zamówienia/zakupu?</w:t>
      </w:r>
    </w:p>
    <w:p w14:paraId="462736B5" w14:textId="55505202" w:rsidR="001F7658" w:rsidRPr="00D62022" w:rsidRDefault="00FA3AAE" w:rsidP="00FA3AAE">
      <w:pPr>
        <w:ind w:left="708"/>
        <w:jc w:val="both"/>
        <w:rPr>
          <w:rFonts w:asciiTheme="minorHAnsi" w:hAnsiTheme="minorHAnsi" w:cstheme="minorHAnsi"/>
        </w:rPr>
      </w:pPr>
      <w:r w:rsidRPr="00D62022">
        <w:rPr>
          <w:rFonts w:asciiTheme="minorHAnsi" w:hAnsiTheme="minorHAnsi" w:cstheme="minorHAnsi"/>
        </w:rPr>
        <w:t xml:space="preserve">- </w:t>
      </w:r>
      <w:r w:rsidR="001F7658" w:rsidRPr="001F7658">
        <w:rPr>
          <w:rFonts w:asciiTheme="minorHAnsi" w:hAnsiTheme="minorHAnsi" w:cstheme="minorHAnsi"/>
        </w:rPr>
        <w:t>Kto potwierdzał zgodność danego zakupu z umową/OPZ lub innym dokumentem</w:t>
      </w:r>
      <w:r w:rsidRPr="00D62022">
        <w:rPr>
          <w:rFonts w:asciiTheme="minorHAnsi" w:hAnsiTheme="minorHAnsi" w:cstheme="minorHAnsi"/>
        </w:rPr>
        <w:t xml:space="preserve"> </w:t>
      </w:r>
      <w:r w:rsidR="001F7658" w:rsidRPr="001F7658">
        <w:rPr>
          <w:rFonts w:asciiTheme="minorHAnsi" w:hAnsiTheme="minorHAnsi" w:cstheme="minorHAnsi"/>
        </w:rPr>
        <w:t>określającym warunki zamówienia?</w:t>
      </w:r>
    </w:p>
    <w:p w14:paraId="696AA348" w14:textId="75A48D7D" w:rsidR="001F7658" w:rsidRPr="001F7658" w:rsidRDefault="002A463C" w:rsidP="002A463C">
      <w:pPr>
        <w:ind w:left="708"/>
        <w:jc w:val="both"/>
        <w:rPr>
          <w:rFonts w:asciiTheme="minorHAnsi" w:hAnsiTheme="minorHAnsi" w:cstheme="minorHAnsi"/>
        </w:rPr>
      </w:pPr>
      <w:r w:rsidRPr="00D62022">
        <w:rPr>
          <w:rFonts w:asciiTheme="minorHAnsi" w:hAnsiTheme="minorHAnsi" w:cstheme="minorHAnsi"/>
        </w:rPr>
        <w:t xml:space="preserve">- </w:t>
      </w:r>
      <w:r w:rsidR="001F7658" w:rsidRPr="001F7658">
        <w:rPr>
          <w:rFonts w:asciiTheme="minorHAnsi" w:hAnsiTheme="minorHAnsi" w:cstheme="minorHAnsi"/>
        </w:rPr>
        <w:t>Jaka była ścieżka akceptacji w procesie dokonywania zapłaty?</w:t>
      </w:r>
    </w:p>
    <w:p w14:paraId="5F7D49CE" w14:textId="011C7CB2" w:rsidR="001F7658" w:rsidRPr="00D62022" w:rsidRDefault="002A463C" w:rsidP="002A463C">
      <w:pPr>
        <w:ind w:left="708"/>
        <w:jc w:val="both"/>
        <w:rPr>
          <w:rFonts w:asciiTheme="minorHAnsi" w:hAnsiTheme="minorHAnsi" w:cstheme="minorHAnsi"/>
        </w:rPr>
      </w:pPr>
      <w:r w:rsidRPr="00D62022">
        <w:rPr>
          <w:rFonts w:asciiTheme="minorHAnsi" w:hAnsiTheme="minorHAnsi" w:cstheme="minorHAnsi"/>
        </w:rPr>
        <w:t xml:space="preserve">- </w:t>
      </w:r>
      <w:r w:rsidR="001F7658" w:rsidRPr="001F7658">
        <w:rPr>
          <w:rFonts w:asciiTheme="minorHAnsi" w:hAnsiTheme="minorHAnsi" w:cstheme="minorHAnsi"/>
        </w:rPr>
        <w:t>Kto był odpowiedzialny za odbiór danego zamówienia/zakupu? Czy osoba</w:t>
      </w:r>
      <w:r w:rsidRPr="00D62022">
        <w:rPr>
          <w:rFonts w:asciiTheme="minorHAnsi" w:hAnsiTheme="minorHAnsi" w:cstheme="minorHAnsi"/>
        </w:rPr>
        <w:t xml:space="preserve"> </w:t>
      </w:r>
      <w:r w:rsidR="001F7658" w:rsidRPr="00D62022">
        <w:rPr>
          <w:rFonts w:asciiTheme="minorHAnsi" w:hAnsiTheme="minorHAnsi" w:cstheme="minorHAnsi"/>
        </w:rPr>
        <w:t>odpowiedzialna dokonała obioru oraz czy odbiór został udokumentowany?</w:t>
      </w:r>
    </w:p>
    <w:p w14:paraId="59E85373" w14:textId="7A4924A8" w:rsidR="00D57108" w:rsidRPr="00D62022" w:rsidRDefault="00F429D2" w:rsidP="00F429D2">
      <w:pPr>
        <w:ind w:left="708"/>
        <w:jc w:val="both"/>
        <w:rPr>
          <w:rFonts w:asciiTheme="minorHAnsi" w:hAnsiTheme="minorHAnsi" w:cstheme="minorHAnsi"/>
        </w:rPr>
      </w:pPr>
      <w:r w:rsidRPr="00D62022">
        <w:rPr>
          <w:rFonts w:asciiTheme="minorHAnsi" w:hAnsiTheme="minorHAnsi" w:cstheme="minorHAnsi"/>
        </w:rPr>
        <w:t xml:space="preserve">-  </w:t>
      </w:r>
      <w:r w:rsidR="00D57108" w:rsidRPr="00D57108">
        <w:rPr>
          <w:rFonts w:asciiTheme="minorHAnsi" w:hAnsiTheme="minorHAnsi" w:cstheme="minorHAnsi"/>
        </w:rPr>
        <w:t>Czy na wszystkich swoich etapach, proces zaciągania zobowiązania i dokonywania</w:t>
      </w:r>
      <w:r w:rsidRPr="00D62022">
        <w:rPr>
          <w:rFonts w:asciiTheme="minorHAnsi" w:hAnsiTheme="minorHAnsi" w:cstheme="minorHAnsi"/>
        </w:rPr>
        <w:t xml:space="preserve"> </w:t>
      </w:r>
      <w:r w:rsidR="00D57108" w:rsidRPr="00D57108">
        <w:rPr>
          <w:rFonts w:asciiTheme="minorHAnsi" w:hAnsiTheme="minorHAnsi" w:cstheme="minorHAnsi"/>
        </w:rPr>
        <w:t>płatności, zgodny był z przepisami i procedurami wewnętrznymi (szczególnie</w:t>
      </w:r>
      <w:r w:rsidRPr="00D62022">
        <w:rPr>
          <w:rFonts w:asciiTheme="minorHAnsi" w:hAnsiTheme="minorHAnsi" w:cstheme="minorHAnsi"/>
        </w:rPr>
        <w:t xml:space="preserve"> </w:t>
      </w:r>
      <w:r w:rsidR="00D57108" w:rsidRPr="00D57108">
        <w:rPr>
          <w:rFonts w:asciiTheme="minorHAnsi" w:hAnsiTheme="minorHAnsi" w:cstheme="minorHAnsi"/>
        </w:rPr>
        <w:t xml:space="preserve">istotne w przypadku zakupów dokonywanych w ramach </w:t>
      </w:r>
      <w:proofErr w:type="spellStart"/>
      <w:r w:rsidR="00D57108" w:rsidRPr="00D57108">
        <w:rPr>
          <w:rFonts w:asciiTheme="minorHAnsi" w:hAnsiTheme="minorHAnsi" w:cstheme="minorHAnsi"/>
        </w:rPr>
        <w:t>pzp</w:t>
      </w:r>
      <w:proofErr w:type="spellEnd"/>
      <w:r w:rsidR="00D57108" w:rsidRPr="00D57108">
        <w:rPr>
          <w:rFonts w:asciiTheme="minorHAnsi" w:hAnsiTheme="minorHAnsi" w:cstheme="minorHAnsi"/>
        </w:rPr>
        <w:t>)?</w:t>
      </w:r>
    </w:p>
    <w:p w14:paraId="020AE7E4" w14:textId="77777777" w:rsidR="00F429D2" w:rsidRPr="00D57108" w:rsidRDefault="00F429D2" w:rsidP="00F429D2">
      <w:pPr>
        <w:ind w:left="708"/>
        <w:jc w:val="both"/>
        <w:rPr>
          <w:rFonts w:asciiTheme="minorHAnsi" w:hAnsiTheme="minorHAnsi" w:cstheme="minorHAnsi"/>
        </w:rPr>
      </w:pPr>
    </w:p>
    <w:p w14:paraId="466A4582" w14:textId="0E06F459" w:rsidR="00D57108" w:rsidRPr="00D57108" w:rsidRDefault="00D57108" w:rsidP="00F429D2">
      <w:pPr>
        <w:ind w:left="708"/>
        <w:jc w:val="both"/>
        <w:rPr>
          <w:rFonts w:asciiTheme="minorHAnsi" w:hAnsiTheme="minorHAnsi" w:cstheme="minorHAnsi"/>
        </w:rPr>
      </w:pPr>
      <w:r w:rsidRPr="00D57108">
        <w:rPr>
          <w:rFonts w:asciiTheme="minorHAnsi" w:hAnsiTheme="minorHAnsi" w:cstheme="minorHAnsi"/>
        </w:rPr>
        <w:t>W przypadku wątpliwości co do kompletności i przejrzystości pozyskanych danych,</w:t>
      </w:r>
      <w:r w:rsidR="00F429D2" w:rsidRPr="00D62022">
        <w:rPr>
          <w:rFonts w:asciiTheme="minorHAnsi" w:hAnsiTheme="minorHAnsi" w:cstheme="minorHAnsi"/>
        </w:rPr>
        <w:t xml:space="preserve"> </w:t>
      </w:r>
      <w:r w:rsidRPr="00D57108">
        <w:rPr>
          <w:rFonts w:asciiTheme="minorHAnsi" w:hAnsiTheme="minorHAnsi" w:cstheme="minorHAnsi"/>
        </w:rPr>
        <w:t>stosowania obowiązujących przepisów oraz wewnętrznych procedur zakupowych, bądź</w:t>
      </w:r>
      <w:r w:rsidR="00F429D2" w:rsidRPr="00D62022">
        <w:rPr>
          <w:rFonts w:asciiTheme="minorHAnsi" w:hAnsiTheme="minorHAnsi" w:cstheme="minorHAnsi"/>
        </w:rPr>
        <w:t xml:space="preserve"> </w:t>
      </w:r>
      <w:r w:rsidRPr="00D57108">
        <w:rPr>
          <w:rFonts w:asciiTheme="minorHAnsi" w:hAnsiTheme="minorHAnsi" w:cstheme="minorHAnsi"/>
        </w:rPr>
        <w:t>zidentyfikowanych nieprawidłowości, konieczne jest po pierwsze wyjaśnienie z zarządem</w:t>
      </w:r>
      <w:r w:rsidR="00F429D2" w:rsidRPr="00D62022">
        <w:rPr>
          <w:rFonts w:asciiTheme="minorHAnsi" w:hAnsiTheme="minorHAnsi" w:cstheme="minorHAnsi"/>
        </w:rPr>
        <w:t xml:space="preserve"> PSSE</w:t>
      </w:r>
      <w:r w:rsidRPr="00D57108">
        <w:rPr>
          <w:rFonts w:asciiTheme="minorHAnsi" w:hAnsiTheme="minorHAnsi" w:cstheme="minorHAnsi"/>
        </w:rPr>
        <w:t xml:space="preserve"> okoliczności, a po drugie wyjaśnienie przyczyn ew</w:t>
      </w:r>
      <w:r w:rsidR="00F429D2" w:rsidRPr="00D62022">
        <w:rPr>
          <w:rFonts w:asciiTheme="minorHAnsi" w:hAnsiTheme="minorHAnsi" w:cstheme="minorHAnsi"/>
        </w:rPr>
        <w:t>entualnych</w:t>
      </w:r>
      <w:r w:rsidRPr="00D57108">
        <w:rPr>
          <w:rFonts w:asciiTheme="minorHAnsi" w:hAnsiTheme="minorHAnsi" w:cstheme="minorHAnsi"/>
        </w:rPr>
        <w:t xml:space="preserve"> braków w systemie kontroli</w:t>
      </w:r>
      <w:r w:rsidR="00F429D2" w:rsidRPr="00D62022">
        <w:rPr>
          <w:rFonts w:asciiTheme="minorHAnsi" w:hAnsiTheme="minorHAnsi" w:cstheme="minorHAnsi"/>
        </w:rPr>
        <w:t xml:space="preserve"> </w:t>
      </w:r>
      <w:r w:rsidRPr="00D57108">
        <w:rPr>
          <w:rFonts w:asciiTheme="minorHAnsi" w:hAnsiTheme="minorHAnsi" w:cstheme="minorHAnsi"/>
        </w:rPr>
        <w:t>wewnętrznej procesu dokonywania zakupów oraz płatności.</w:t>
      </w:r>
    </w:p>
    <w:p w14:paraId="6022CEBB" w14:textId="77777777" w:rsidR="006E22B7" w:rsidRPr="00D62022" w:rsidRDefault="006E22B7" w:rsidP="00D57108">
      <w:pPr>
        <w:jc w:val="both"/>
        <w:rPr>
          <w:rFonts w:asciiTheme="minorHAnsi" w:hAnsiTheme="minorHAnsi" w:cstheme="minorHAnsi"/>
        </w:rPr>
      </w:pPr>
    </w:p>
    <w:p w14:paraId="5412D167" w14:textId="1590D2B8" w:rsidR="00D57108" w:rsidRPr="00D62022" w:rsidRDefault="00D57108" w:rsidP="006E22B7">
      <w:pPr>
        <w:ind w:left="708"/>
        <w:jc w:val="both"/>
        <w:rPr>
          <w:rFonts w:asciiTheme="minorHAnsi" w:hAnsiTheme="minorHAnsi" w:cstheme="minorHAnsi"/>
        </w:rPr>
      </w:pPr>
      <w:r w:rsidRPr="00D57108">
        <w:rPr>
          <w:rFonts w:asciiTheme="minorHAnsi" w:hAnsiTheme="minorHAnsi" w:cstheme="minorHAnsi"/>
        </w:rPr>
        <w:t>W ramach weryfikacji procesu zakupowego konieczne jest też ustalenie wymaganych i</w:t>
      </w:r>
      <w:r w:rsidR="006E22B7" w:rsidRPr="00D62022">
        <w:rPr>
          <w:rFonts w:asciiTheme="minorHAnsi" w:hAnsiTheme="minorHAnsi" w:cstheme="minorHAnsi"/>
        </w:rPr>
        <w:t xml:space="preserve"> </w:t>
      </w:r>
      <w:r w:rsidRPr="00D62022">
        <w:rPr>
          <w:rFonts w:asciiTheme="minorHAnsi" w:hAnsiTheme="minorHAnsi" w:cstheme="minorHAnsi"/>
        </w:rPr>
        <w:t xml:space="preserve">uzyskanych zgód korporacyjnych, wynikających ze statutu lub umowy </w:t>
      </w:r>
      <w:r w:rsidR="006E22B7" w:rsidRPr="00D62022">
        <w:rPr>
          <w:rFonts w:asciiTheme="minorHAnsi" w:hAnsiTheme="minorHAnsi" w:cstheme="minorHAnsi"/>
        </w:rPr>
        <w:t>PSSE</w:t>
      </w:r>
      <w:r w:rsidRPr="00D62022">
        <w:rPr>
          <w:rFonts w:asciiTheme="minorHAnsi" w:hAnsiTheme="minorHAnsi" w:cstheme="minorHAnsi"/>
        </w:rPr>
        <w:t>.</w:t>
      </w:r>
    </w:p>
    <w:p w14:paraId="7571D9DB" w14:textId="3BC91841" w:rsidR="004D6D4C" w:rsidRPr="00B44F35" w:rsidRDefault="004D6D4C" w:rsidP="00B44F35">
      <w:pPr>
        <w:jc w:val="both"/>
        <w:rPr>
          <w:rFonts w:asciiTheme="minorHAnsi" w:hAnsiTheme="minorHAnsi" w:cstheme="minorHAnsi"/>
        </w:rPr>
      </w:pPr>
    </w:p>
    <w:p w14:paraId="5EAD549F" w14:textId="7A6B4F8F" w:rsidR="002962DC" w:rsidRPr="00D62022" w:rsidRDefault="001960E3" w:rsidP="002962DC">
      <w:pPr>
        <w:pStyle w:val="Akapitzlist"/>
        <w:numPr>
          <w:ilvl w:val="0"/>
          <w:numId w:val="7"/>
        </w:num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Moduł 2</w:t>
      </w:r>
      <w:r w:rsidR="00CE35BE" w:rsidRPr="00D62022">
        <w:rPr>
          <w:rFonts w:asciiTheme="minorHAnsi" w:hAnsiTheme="minorHAnsi" w:cstheme="minorHAnsi"/>
          <w:b/>
          <w:bCs/>
        </w:rPr>
        <w:t xml:space="preserve">: </w:t>
      </w:r>
      <w:r w:rsidR="002962DC" w:rsidRPr="00D62022">
        <w:rPr>
          <w:rFonts w:asciiTheme="minorHAnsi" w:hAnsiTheme="minorHAnsi" w:cstheme="minorHAnsi"/>
          <w:b/>
          <w:bCs/>
        </w:rPr>
        <w:t>Zatrudnianie pracowników/współpracowników</w:t>
      </w:r>
    </w:p>
    <w:p w14:paraId="6658E369" w14:textId="77777777" w:rsidR="002962DC" w:rsidRPr="00D62022" w:rsidRDefault="002962DC" w:rsidP="002962DC">
      <w:pPr>
        <w:pStyle w:val="Akapitzlist"/>
        <w:ind w:left="708"/>
        <w:jc w:val="both"/>
        <w:rPr>
          <w:rFonts w:asciiTheme="minorHAnsi" w:hAnsiTheme="minorHAnsi" w:cstheme="minorHAnsi"/>
        </w:rPr>
      </w:pPr>
    </w:p>
    <w:p w14:paraId="7653A209" w14:textId="77777777" w:rsidR="002962DC" w:rsidRPr="00D62022" w:rsidRDefault="002962DC" w:rsidP="002962DC">
      <w:pPr>
        <w:pStyle w:val="Akapitzlist"/>
        <w:ind w:left="708"/>
        <w:jc w:val="both"/>
        <w:rPr>
          <w:rFonts w:asciiTheme="minorHAnsi" w:hAnsiTheme="minorHAnsi" w:cstheme="minorHAnsi"/>
        </w:rPr>
      </w:pPr>
      <w:r w:rsidRPr="00D62022">
        <w:rPr>
          <w:rFonts w:asciiTheme="minorHAnsi" w:hAnsiTheme="minorHAnsi" w:cstheme="minorHAnsi"/>
        </w:rPr>
        <w:t>Weryfikacja procesu zawierania umów z zarządem, pracownikami i współpracownikami spółki.</w:t>
      </w:r>
    </w:p>
    <w:p w14:paraId="4DAEE16D" w14:textId="77777777" w:rsidR="003D32C9" w:rsidRPr="00D62022" w:rsidRDefault="003D32C9" w:rsidP="002962DC">
      <w:pPr>
        <w:pStyle w:val="Akapitzlist"/>
        <w:ind w:left="708"/>
        <w:jc w:val="both"/>
        <w:rPr>
          <w:rFonts w:asciiTheme="minorHAnsi" w:hAnsiTheme="minorHAnsi" w:cstheme="minorHAnsi"/>
        </w:rPr>
      </w:pPr>
    </w:p>
    <w:p w14:paraId="6AC6435F" w14:textId="05DD3177" w:rsidR="00CE35BE" w:rsidRPr="00D62022" w:rsidRDefault="002962DC" w:rsidP="002962DC">
      <w:pPr>
        <w:pStyle w:val="Akapitzlist"/>
        <w:ind w:left="708"/>
        <w:jc w:val="both"/>
        <w:rPr>
          <w:rFonts w:asciiTheme="minorHAnsi" w:hAnsiTheme="minorHAnsi" w:cstheme="minorHAnsi"/>
        </w:rPr>
      </w:pPr>
      <w:r w:rsidRPr="00D62022">
        <w:rPr>
          <w:rFonts w:asciiTheme="minorHAnsi" w:hAnsiTheme="minorHAnsi" w:cstheme="minorHAnsi"/>
        </w:rPr>
        <w:t>Konieczna jest w szczególności weryfikacja list obecności pracowników z listami płac, zasad kontroli logowania do systemów PSSE i na tej podstawie identyfikacja osób, które nie wykonują realnych prac na rzecz PSSE, a także sprawdzenie celowości powoływania i odwoływania kluczowych pracowników PSSE</w:t>
      </w:r>
      <w:r w:rsidR="00DD3BAE">
        <w:rPr>
          <w:rFonts w:asciiTheme="minorHAnsi" w:hAnsiTheme="minorHAnsi" w:cstheme="minorHAnsi"/>
        </w:rPr>
        <w:t xml:space="preserve"> oraz wymogów formalnych ich zatrudnienia na dane stanowisko</w:t>
      </w:r>
      <w:r w:rsidRPr="00D62022">
        <w:rPr>
          <w:rFonts w:asciiTheme="minorHAnsi" w:hAnsiTheme="minorHAnsi" w:cstheme="minorHAnsi"/>
        </w:rPr>
        <w:t>, a także współmierności pobieranych wynagrodzeń do efektów pracy. Powyższe dotyczy również zleceniobiorców, w tym weryfikacji przedstawianych przez nich rachunków w stosunku do wyników ich pracy oraz zasadności zalecania danych usług. W przypadku, gdy zleceniobiorca zobowiązany był do wykonywania usług w siedzibie PSSE, weryfikacja list obecności.</w:t>
      </w:r>
    </w:p>
    <w:p w14:paraId="557C9D8D" w14:textId="77777777" w:rsidR="00C675BC" w:rsidRPr="004261D5" w:rsidRDefault="00C675BC" w:rsidP="004261D5">
      <w:pPr>
        <w:jc w:val="both"/>
        <w:rPr>
          <w:rFonts w:asciiTheme="minorHAnsi" w:hAnsiTheme="minorHAnsi" w:cstheme="minorHAnsi"/>
        </w:rPr>
      </w:pPr>
    </w:p>
    <w:p w14:paraId="153BFADC" w14:textId="0F30254C" w:rsidR="00DF50EF" w:rsidRPr="00D62022" w:rsidRDefault="001960E3" w:rsidP="00DF50EF">
      <w:pPr>
        <w:pStyle w:val="Akapitzlist"/>
        <w:numPr>
          <w:ilvl w:val="0"/>
          <w:numId w:val="7"/>
        </w:num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Moduł 3</w:t>
      </w:r>
      <w:r w:rsidR="00DF50EF" w:rsidRPr="00D62022">
        <w:rPr>
          <w:rFonts w:asciiTheme="minorHAnsi" w:hAnsiTheme="minorHAnsi" w:cstheme="minorHAnsi"/>
          <w:b/>
          <w:bCs/>
        </w:rPr>
        <w:t>: Weryfikacja działania w praktyce systemu zgód korporacyjnych wynikających ze statutów/umów spółek</w:t>
      </w:r>
    </w:p>
    <w:p w14:paraId="60C99B53" w14:textId="41B23334" w:rsidR="00DF50EF" w:rsidRPr="00D62022" w:rsidRDefault="00DF50EF" w:rsidP="00DF50EF">
      <w:pPr>
        <w:ind w:left="708"/>
        <w:jc w:val="both"/>
        <w:rPr>
          <w:rFonts w:asciiTheme="minorHAnsi" w:hAnsiTheme="minorHAnsi" w:cstheme="minorHAnsi"/>
        </w:rPr>
      </w:pPr>
      <w:r w:rsidRPr="00DF50EF">
        <w:rPr>
          <w:rFonts w:asciiTheme="minorHAnsi" w:hAnsiTheme="minorHAnsi" w:cstheme="minorHAnsi"/>
        </w:rPr>
        <w:t>Konieczna jest weryfikacja na próbie losowej, czy postanowienia statutu/umowy spółki</w:t>
      </w:r>
      <w:r w:rsidRPr="00D62022">
        <w:rPr>
          <w:rFonts w:asciiTheme="minorHAnsi" w:hAnsiTheme="minorHAnsi" w:cstheme="minorHAnsi"/>
        </w:rPr>
        <w:t xml:space="preserve"> </w:t>
      </w:r>
      <w:r w:rsidRPr="00DF50EF">
        <w:rPr>
          <w:rFonts w:asciiTheme="minorHAnsi" w:hAnsiTheme="minorHAnsi" w:cstheme="minorHAnsi"/>
        </w:rPr>
        <w:t>dot</w:t>
      </w:r>
      <w:r w:rsidRPr="00D62022">
        <w:rPr>
          <w:rFonts w:asciiTheme="minorHAnsi" w:hAnsiTheme="minorHAnsi" w:cstheme="minorHAnsi"/>
        </w:rPr>
        <w:t>yczące</w:t>
      </w:r>
      <w:r w:rsidRPr="00DF50EF">
        <w:rPr>
          <w:rFonts w:asciiTheme="minorHAnsi" w:hAnsiTheme="minorHAnsi" w:cstheme="minorHAnsi"/>
        </w:rPr>
        <w:t xml:space="preserve"> konieczności uzyskiwania zgód korporacyjnych w odniesieniu do transakcji powyżej</w:t>
      </w:r>
      <w:r w:rsidRPr="00D62022">
        <w:rPr>
          <w:rFonts w:asciiTheme="minorHAnsi" w:hAnsiTheme="minorHAnsi" w:cstheme="minorHAnsi"/>
        </w:rPr>
        <w:t xml:space="preserve"> określonych progów, są należycie przestrzegane.</w:t>
      </w:r>
    </w:p>
    <w:sectPr w:rsidR="00DF50EF" w:rsidRPr="00D62022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0B328D" w14:textId="77777777" w:rsidR="009C4AFD" w:rsidRDefault="009C4AFD" w:rsidP="00286320">
      <w:r>
        <w:separator/>
      </w:r>
    </w:p>
  </w:endnote>
  <w:endnote w:type="continuationSeparator" w:id="0">
    <w:p w14:paraId="21FE1EDD" w14:textId="77777777" w:rsidR="009C4AFD" w:rsidRDefault="009C4AFD" w:rsidP="00286320">
      <w:r>
        <w:continuationSeparator/>
      </w:r>
    </w:p>
  </w:endnote>
  <w:endnote w:type="continuationNotice" w:id="1">
    <w:p w14:paraId="7A437A2F" w14:textId="77777777" w:rsidR="009C4AFD" w:rsidRDefault="009C4A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5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315C44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IvwEAAN8DAAAOAAAAZHJzL2Uyb0RvYy54bWysU02P0zAQvSPxHyzfqdMiFjZqukK7Wi4I&#10;VnzdXWfcWPKXxqZJ/z1jp82uACGBuFgZe96beW8m25vJWXYETCb4jq9XDWfgVeiNP3T865f7F284&#10;S1n6XtrgoeMnSPxm9/zZdowtbMIQbA/IiMSndowdH3KOrRBJDeBkWoUInh51QCczhXgQPcqR2J0V&#10;m6a5EmPAPmJQkBLd3s2PfFf5tQaVP2qdIDPbceot1xPruS+n2G1le0AZB6PObch/6MJJ46noQnUn&#10;s2Tf0fxC5YzCkILOKxWcCFobBVUDqVk3P6n5PMgIVQuZk+JiU/p/tOrD8dY/INkwxtSm+IBFxaTR&#10;MW1N/EYzrbqoUzZV206LbTBlpujy9eblddOQu+ryJmaKQhUx5XcQHCsfHbfGF0Wylcf3KVNZSr2k&#10;lGvry5mCNf29sbYGeNjfWmRHWWbYvHp7fVXGRsAnaRQVqHhUUb/yycJM+wk0Mz11O+upCwYLrVQK&#10;fF6fea2n7ALT1MICbGrffwSe8wsU6vL9DXhB1MrB5wXsjA/4u+p5urSs5/yLA7PuYsE+9Kc632oN&#10;bVF17rzxZU2fxhX++F/ufgAAAP//AwBQSwMEFAAGAAgAAAAhACme0EbfAAAACwEAAA8AAABkcnMv&#10;ZG93bnJldi54bWxMj8tOwzAQRfdI/IM1SOxau5RGEOJUPMQGVi0PsZzGQxIajyPbbUO+HlcsYDlz&#10;j+6cKZaD7cSefGgda5hNFQjiypmWaw2vL4+TKxAhIhvsHJOGbwqwLE9PCsyNO/CK9utYi1TCIUcN&#10;TYx9LmWoGrIYpq4nTtmn8xZjGn0tjcdDKredvFAqkxZbThca7Om+oWq73lkNRo3BbbOx/rh7e/Bf&#10;T+99HJ8XWp+fDbc3ICIN8Q+Go35ShzI5bdyOTRCdhslMZVliU3K9AHEk1Hx+CWLzu5FlIf//UP4A&#10;AAD//wMAUEsBAi0AFAAGAAgAAAAhALaDOJL+AAAA4QEAABMAAAAAAAAAAAAAAAAAAAAAAFtDb250&#10;ZW50X1R5cGVzXS54bWxQSwECLQAUAAYACAAAACEAOP0h/9YAAACUAQAACwAAAAAAAAAAAAAAAAAv&#10;AQAAX3JlbHMvLnJlbHNQSwECLQAUAAYACAAAACEA2anMiL8BAADfAwAADgAAAAAAAAAAAAAAAAAu&#10;AgAAZHJzL2Uyb0RvYy54bWxQSwECLQAUAAYACAAAACEAKZ7QRt8AAAALAQAADwAAAAAAAAAAAAAA&#10;AAAZBAAAZHJzL2Rvd25yZXYueG1sUEsFBgAAAAAEAAQA8wAAACU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537E8BD4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4D49FC">
            <w:rPr>
              <w:rFonts w:ascii="Verdana" w:hAnsi="Verdana"/>
              <w:color w:val="000000" w:themeColor="text1"/>
              <w:sz w:val="14"/>
              <w:szCs w:val="14"/>
            </w:rPr>
            <w:t>286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 603 000 zł</w:t>
          </w:r>
        </w:p>
        <w:p w14:paraId="4ACC54F1" w14:textId="7FBB4F12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</w:t>
          </w:r>
          <w:r w:rsidR="00F53170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w</w:t>
          </w:r>
          <w:r w:rsidR="00F53170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5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72231" w14:textId="77777777" w:rsidR="009C4AFD" w:rsidRDefault="009C4AFD" w:rsidP="00286320">
      <w:r>
        <w:separator/>
      </w:r>
    </w:p>
  </w:footnote>
  <w:footnote w:type="continuationSeparator" w:id="0">
    <w:p w14:paraId="405732F0" w14:textId="77777777" w:rsidR="009C4AFD" w:rsidRDefault="009C4AFD" w:rsidP="00286320">
      <w:r>
        <w:continuationSeparator/>
      </w:r>
    </w:p>
  </w:footnote>
  <w:footnote w:type="continuationNotice" w:id="1">
    <w:p w14:paraId="6BD9FC9A" w14:textId="77777777" w:rsidR="009C4AFD" w:rsidRDefault="009C4A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69D9E5E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4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</w:t>
          </w:r>
          <w:r w:rsidR="00F53170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z</w:t>
          </w:r>
          <w:r w:rsidR="00F53170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58243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58244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F439CFB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DTGMrC3gAAAAkBAAAPAAAAZHJz&#10;L2Rvd25yZXYueG1sTI9LT8MwEITvlfgP1iJxo04jGpUQp+IhLnCiPMTRjbdJ2ngd2W4b8uvZigO9&#10;7c6MZr8tloPtxAF9aB0pmE0TEEiVMy3VCj7en68XIELUZHTnCBX8YIBleTEpdG7ckd7wsIq14BIK&#10;uVbQxNjnUoaqQavD1PVI7G2ctzry6mtpvD5yue1kmiSZtLolvtDoHh8brHarvVVgkjG4XTbW3w+f&#10;T3778tXH8XWu1NXlcH8HIuIQ/8Nwwmd0KJlp7fZkgugUpOks4ygPixsQHJjfZiys/wRZFvL8g/IX&#10;AAD//wMAUEsBAi0AFAAGAAgAAAAhALaDOJL+AAAA4QEAABMAAAAAAAAAAAAAAAAAAAAAAFtDb250&#10;ZW50X1R5cGVzXS54bWxQSwECLQAUAAYACAAAACEAOP0h/9YAAACUAQAACwAAAAAAAAAAAAAAAAAv&#10;AQAAX3JlbHMvLnJlbHNQSwECLQAUAAYACAAAACEAUIJV2sABAADfAwAADgAAAAAAAAAAAAAAAAAu&#10;AgAAZHJzL2Uyb0RvYy54bWxQSwECLQAUAAYACAAAACEA0xjKwt4AAAAJAQAADwAAAAAAAAAAAAAA&#10;AAAaBAAAZHJzL2Rvd25yZXYueG1sUEsFBgAAAAAEAAQA8wAAACUFAAAAAA=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4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1" w15:restartNumberingAfterBreak="0">
    <w:nsid w:val="04114221"/>
    <w:multiLevelType w:val="hybridMultilevel"/>
    <w:tmpl w:val="E820CFF0"/>
    <w:lvl w:ilvl="0" w:tplc="E3283C5A">
      <w:start w:val="1"/>
      <w:numFmt w:val="lowerLetter"/>
      <w:lvlText w:val="%1."/>
      <w:lvlJc w:val="left"/>
      <w:pPr>
        <w:ind w:left="851" w:firstLine="2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7FDE"/>
    <w:multiLevelType w:val="hybridMultilevel"/>
    <w:tmpl w:val="B65A2C06"/>
    <w:lvl w:ilvl="0" w:tplc="52D8B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F4C4C"/>
    <w:multiLevelType w:val="hybridMultilevel"/>
    <w:tmpl w:val="E9C23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955A2"/>
    <w:multiLevelType w:val="hybridMultilevel"/>
    <w:tmpl w:val="C9D8E91C"/>
    <w:lvl w:ilvl="0" w:tplc="3C3AEB0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0E46F7C"/>
    <w:multiLevelType w:val="multilevel"/>
    <w:tmpl w:val="39862BC0"/>
    <w:styleLink w:val="Biecalista1"/>
    <w:lvl w:ilvl="0">
      <w:start w:val="1"/>
      <w:numFmt w:val="lowerLetter"/>
      <w:lvlText w:val="%1."/>
      <w:lvlJc w:val="left"/>
      <w:pPr>
        <w:ind w:left="1477" w:hanging="360"/>
      </w:pPr>
    </w:lvl>
    <w:lvl w:ilvl="1">
      <w:start w:val="1"/>
      <w:numFmt w:val="lowerLetter"/>
      <w:lvlText w:val="%2."/>
      <w:lvlJc w:val="left"/>
      <w:pPr>
        <w:ind w:left="2197" w:hanging="360"/>
      </w:pPr>
    </w:lvl>
    <w:lvl w:ilvl="2">
      <w:start w:val="1"/>
      <w:numFmt w:val="lowerRoman"/>
      <w:lvlText w:val="%3."/>
      <w:lvlJc w:val="right"/>
      <w:pPr>
        <w:ind w:left="2917" w:hanging="180"/>
      </w:pPr>
    </w:lvl>
    <w:lvl w:ilvl="3">
      <w:start w:val="1"/>
      <w:numFmt w:val="decimal"/>
      <w:lvlText w:val="%4."/>
      <w:lvlJc w:val="left"/>
      <w:pPr>
        <w:ind w:left="3637" w:hanging="360"/>
      </w:pPr>
    </w:lvl>
    <w:lvl w:ilvl="4">
      <w:start w:val="1"/>
      <w:numFmt w:val="lowerLetter"/>
      <w:lvlText w:val="%5."/>
      <w:lvlJc w:val="left"/>
      <w:pPr>
        <w:ind w:left="4357" w:hanging="360"/>
      </w:pPr>
    </w:lvl>
    <w:lvl w:ilvl="5">
      <w:start w:val="1"/>
      <w:numFmt w:val="lowerRoman"/>
      <w:lvlText w:val="%6."/>
      <w:lvlJc w:val="right"/>
      <w:pPr>
        <w:ind w:left="5077" w:hanging="180"/>
      </w:pPr>
    </w:lvl>
    <w:lvl w:ilvl="6">
      <w:start w:val="1"/>
      <w:numFmt w:val="decimal"/>
      <w:lvlText w:val="%7."/>
      <w:lvlJc w:val="left"/>
      <w:pPr>
        <w:ind w:left="5797" w:hanging="360"/>
      </w:pPr>
    </w:lvl>
    <w:lvl w:ilvl="7">
      <w:start w:val="1"/>
      <w:numFmt w:val="lowerLetter"/>
      <w:lvlText w:val="%8."/>
      <w:lvlJc w:val="left"/>
      <w:pPr>
        <w:ind w:left="6517" w:hanging="360"/>
      </w:pPr>
    </w:lvl>
    <w:lvl w:ilvl="8">
      <w:start w:val="1"/>
      <w:numFmt w:val="lowerRoman"/>
      <w:lvlText w:val="%9."/>
      <w:lvlJc w:val="right"/>
      <w:pPr>
        <w:ind w:left="7237" w:hanging="180"/>
      </w:pPr>
    </w:lvl>
  </w:abstractNum>
  <w:abstractNum w:abstractNumId="10" w15:restartNumberingAfterBreak="0">
    <w:nsid w:val="52641378"/>
    <w:multiLevelType w:val="hybridMultilevel"/>
    <w:tmpl w:val="0AFE0AA4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585C0ADF"/>
    <w:multiLevelType w:val="hybridMultilevel"/>
    <w:tmpl w:val="765C0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D5F63"/>
    <w:multiLevelType w:val="hybridMultilevel"/>
    <w:tmpl w:val="897E4A20"/>
    <w:lvl w:ilvl="0" w:tplc="FC56214A">
      <w:start w:val="1"/>
      <w:numFmt w:val="decimal"/>
      <w:lvlText w:val="%1."/>
      <w:lvlJc w:val="left"/>
      <w:pPr>
        <w:ind w:left="75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67D22F95"/>
    <w:multiLevelType w:val="hybridMultilevel"/>
    <w:tmpl w:val="E568827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E30C26"/>
    <w:multiLevelType w:val="hybridMultilevel"/>
    <w:tmpl w:val="FF08A28C"/>
    <w:lvl w:ilvl="0" w:tplc="74323D96">
      <w:start w:val="42"/>
      <w:numFmt w:val="lowerLetter"/>
      <w:lvlText w:val="%1."/>
      <w:lvlJc w:val="left"/>
      <w:pPr>
        <w:ind w:left="1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5" w15:restartNumberingAfterBreak="0">
    <w:nsid w:val="7EAD1954"/>
    <w:multiLevelType w:val="hybridMultilevel"/>
    <w:tmpl w:val="ACD63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88607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131200">
    <w:abstractNumId w:val="0"/>
  </w:num>
  <w:num w:numId="3" w16cid:durableId="17073719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10426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0379548">
    <w:abstractNumId w:val="13"/>
  </w:num>
  <w:num w:numId="6" w16cid:durableId="522983354">
    <w:abstractNumId w:val="6"/>
  </w:num>
  <w:num w:numId="7" w16cid:durableId="2075227709">
    <w:abstractNumId w:val="12"/>
  </w:num>
  <w:num w:numId="8" w16cid:durableId="1511329874">
    <w:abstractNumId w:val="10"/>
  </w:num>
  <w:num w:numId="9" w16cid:durableId="759258308">
    <w:abstractNumId w:val="1"/>
  </w:num>
  <w:num w:numId="10" w16cid:durableId="954365027">
    <w:abstractNumId w:val="9"/>
  </w:num>
  <w:num w:numId="11" w16cid:durableId="1885559748">
    <w:abstractNumId w:val="14"/>
  </w:num>
  <w:num w:numId="12" w16cid:durableId="2136213315">
    <w:abstractNumId w:val="15"/>
  </w:num>
  <w:num w:numId="13" w16cid:durableId="542406876">
    <w:abstractNumId w:val="5"/>
  </w:num>
  <w:num w:numId="14" w16cid:durableId="1101216976">
    <w:abstractNumId w:val="4"/>
  </w:num>
  <w:num w:numId="15" w16cid:durableId="1283152326">
    <w:abstractNumId w:val="3"/>
  </w:num>
  <w:num w:numId="16" w16cid:durableId="4818216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1349"/>
    <w:rsid w:val="00005D67"/>
    <w:rsid w:val="00011B59"/>
    <w:rsid w:val="00013306"/>
    <w:rsid w:val="0001346E"/>
    <w:rsid w:val="0001711C"/>
    <w:rsid w:val="0002056A"/>
    <w:rsid w:val="00022372"/>
    <w:rsid w:val="000269E5"/>
    <w:rsid w:val="000315AB"/>
    <w:rsid w:val="00032651"/>
    <w:rsid w:val="0003660B"/>
    <w:rsid w:val="0004060A"/>
    <w:rsid w:val="00054E78"/>
    <w:rsid w:val="00057B06"/>
    <w:rsid w:val="00062356"/>
    <w:rsid w:val="00067E4A"/>
    <w:rsid w:val="00070AC4"/>
    <w:rsid w:val="00072778"/>
    <w:rsid w:val="000728E5"/>
    <w:rsid w:val="00073F1E"/>
    <w:rsid w:val="00074648"/>
    <w:rsid w:val="00075A3A"/>
    <w:rsid w:val="0008058B"/>
    <w:rsid w:val="00083969"/>
    <w:rsid w:val="00083D1C"/>
    <w:rsid w:val="0008433F"/>
    <w:rsid w:val="00091B1E"/>
    <w:rsid w:val="00092B7F"/>
    <w:rsid w:val="00096249"/>
    <w:rsid w:val="000A1C10"/>
    <w:rsid w:val="000B210C"/>
    <w:rsid w:val="000B3D44"/>
    <w:rsid w:val="000C064C"/>
    <w:rsid w:val="000C43FD"/>
    <w:rsid w:val="000C54C9"/>
    <w:rsid w:val="000D3D91"/>
    <w:rsid w:val="000E4B9F"/>
    <w:rsid w:val="000E4D00"/>
    <w:rsid w:val="000E512C"/>
    <w:rsid w:val="000E5365"/>
    <w:rsid w:val="000E5B94"/>
    <w:rsid w:val="000E6174"/>
    <w:rsid w:val="000F2750"/>
    <w:rsid w:val="000F56DE"/>
    <w:rsid w:val="001052D5"/>
    <w:rsid w:val="00107915"/>
    <w:rsid w:val="001119C3"/>
    <w:rsid w:val="001121F3"/>
    <w:rsid w:val="0011606E"/>
    <w:rsid w:val="00131750"/>
    <w:rsid w:val="001356EA"/>
    <w:rsid w:val="00143F00"/>
    <w:rsid w:val="0014748E"/>
    <w:rsid w:val="0017112A"/>
    <w:rsid w:val="00171447"/>
    <w:rsid w:val="00174BF1"/>
    <w:rsid w:val="0017716D"/>
    <w:rsid w:val="00187FD3"/>
    <w:rsid w:val="00194AC3"/>
    <w:rsid w:val="001960E3"/>
    <w:rsid w:val="001A0411"/>
    <w:rsid w:val="001A78F5"/>
    <w:rsid w:val="001B021A"/>
    <w:rsid w:val="001B392D"/>
    <w:rsid w:val="001C0939"/>
    <w:rsid w:val="001C291B"/>
    <w:rsid w:val="001C3C4F"/>
    <w:rsid w:val="001D1615"/>
    <w:rsid w:val="001D1D25"/>
    <w:rsid w:val="001D33DA"/>
    <w:rsid w:val="001D4B43"/>
    <w:rsid w:val="001D7EEF"/>
    <w:rsid w:val="001E0238"/>
    <w:rsid w:val="001E7202"/>
    <w:rsid w:val="001E724C"/>
    <w:rsid w:val="001F7555"/>
    <w:rsid w:val="001F7658"/>
    <w:rsid w:val="00201386"/>
    <w:rsid w:val="002066D4"/>
    <w:rsid w:val="002125E1"/>
    <w:rsid w:val="00226674"/>
    <w:rsid w:val="00234D98"/>
    <w:rsid w:val="002371E2"/>
    <w:rsid w:val="00242AC4"/>
    <w:rsid w:val="0025594F"/>
    <w:rsid w:val="00260C99"/>
    <w:rsid w:val="00264662"/>
    <w:rsid w:val="00265469"/>
    <w:rsid w:val="00265CE2"/>
    <w:rsid w:val="002716C7"/>
    <w:rsid w:val="00275C04"/>
    <w:rsid w:val="00275CB3"/>
    <w:rsid w:val="00276103"/>
    <w:rsid w:val="00286320"/>
    <w:rsid w:val="002923F7"/>
    <w:rsid w:val="00295EF0"/>
    <w:rsid w:val="002962DC"/>
    <w:rsid w:val="0029740D"/>
    <w:rsid w:val="002A463C"/>
    <w:rsid w:val="002B1A53"/>
    <w:rsid w:val="002B3377"/>
    <w:rsid w:val="002B4626"/>
    <w:rsid w:val="002C0D91"/>
    <w:rsid w:val="002C1282"/>
    <w:rsid w:val="002C26E1"/>
    <w:rsid w:val="002C38BD"/>
    <w:rsid w:val="002C3E92"/>
    <w:rsid w:val="002E01B5"/>
    <w:rsid w:val="003040F1"/>
    <w:rsid w:val="003060DD"/>
    <w:rsid w:val="00306642"/>
    <w:rsid w:val="00312408"/>
    <w:rsid w:val="0031710E"/>
    <w:rsid w:val="0032064E"/>
    <w:rsid w:val="00326554"/>
    <w:rsid w:val="003324C0"/>
    <w:rsid w:val="003411DE"/>
    <w:rsid w:val="00342715"/>
    <w:rsid w:val="003452BF"/>
    <w:rsid w:val="003545AB"/>
    <w:rsid w:val="003559EB"/>
    <w:rsid w:val="00356B1A"/>
    <w:rsid w:val="003633CC"/>
    <w:rsid w:val="003667A8"/>
    <w:rsid w:val="0036693E"/>
    <w:rsid w:val="0037155D"/>
    <w:rsid w:val="003845B8"/>
    <w:rsid w:val="00385EAA"/>
    <w:rsid w:val="003957EF"/>
    <w:rsid w:val="003A42C7"/>
    <w:rsid w:val="003B11F6"/>
    <w:rsid w:val="003B7249"/>
    <w:rsid w:val="003C3884"/>
    <w:rsid w:val="003D1F4D"/>
    <w:rsid w:val="003D32C9"/>
    <w:rsid w:val="003D4EF3"/>
    <w:rsid w:val="003D4F3F"/>
    <w:rsid w:val="003D63C0"/>
    <w:rsid w:val="003E1C20"/>
    <w:rsid w:val="003F162E"/>
    <w:rsid w:val="003F62AC"/>
    <w:rsid w:val="00404F8B"/>
    <w:rsid w:val="004056B3"/>
    <w:rsid w:val="004077A8"/>
    <w:rsid w:val="00415863"/>
    <w:rsid w:val="00417884"/>
    <w:rsid w:val="004261D5"/>
    <w:rsid w:val="00462231"/>
    <w:rsid w:val="00466A4B"/>
    <w:rsid w:val="00471DD5"/>
    <w:rsid w:val="00482DA2"/>
    <w:rsid w:val="00486905"/>
    <w:rsid w:val="004904FD"/>
    <w:rsid w:val="00497E90"/>
    <w:rsid w:val="004A4ACF"/>
    <w:rsid w:val="004A5E63"/>
    <w:rsid w:val="004A738A"/>
    <w:rsid w:val="004B53BB"/>
    <w:rsid w:val="004C2D69"/>
    <w:rsid w:val="004C445E"/>
    <w:rsid w:val="004D022C"/>
    <w:rsid w:val="004D3814"/>
    <w:rsid w:val="004D49FC"/>
    <w:rsid w:val="004D6D4C"/>
    <w:rsid w:val="004E2ED7"/>
    <w:rsid w:val="004E3208"/>
    <w:rsid w:val="004F0FE3"/>
    <w:rsid w:val="004F3A6D"/>
    <w:rsid w:val="004F4DA5"/>
    <w:rsid w:val="0052760D"/>
    <w:rsid w:val="0053254A"/>
    <w:rsid w:val="00533BD9"/>
    <w:rsid w:val="00540ACF"/>
    <w:rsid w:val="00540B8A"/>
    <w:rsid w:val="005440CE"/>
    <w:rsid w:val="005553C5"/>
    <w:rsid w:val="00562475"/>
    <w:rsid w:val="00566E25"/>
    <w:rsid w:val="005679C7"/>
    <w:rsid w:val="00575987"/>
    <w:rsid w:val="00583778"/>
    <w:rsid w:val="00583E10"/>
    <w:rsid w:val="00590357"/>
    <w:rsid w:val="00591344"/>
    <w:rsid w:val="00592E63"/>
    <w:rsid w:val="00593DDA"/>
    <w:rsid w:val="005A2C0A"/>
    <w:rsid w:val="005A3986"/>
    <w:rsid w:val="005B3EDD"/>
    <w:rsid w:val="005C4E74"/>
    <w:rsid w:val="005C778F"/>
    <w:rsid w:val="005D1BF8"/>
    <w:rsid w:val="005D1D8E"/>
    <w:rsid w:val="005E3054"/>
    <w:rsid w:val="005E52BE"/>
    <w:rsid w:val="005E60F2"/>
    <w:rsid w:val="005E68B7"/>
    <w:rsid w:val="00601FD4"/>
    <w:rsid w:val="00604162"/>
    <w:rsid w:val="006113FE"/>
    <w:rsid w:val="00613B0F"/>
    <w:rsid w:val="006250BF"/>
    <w:rsid w:val="00625236"/>
    <w:rsid w:val="006333DD"/>
    <w:rsid w:val="00636346"/>
    <w:rsid w:val="00646EA1"/>
    <w:rsid w:val="006501B0"/>
    <w:rsid w:val="00651327"/>
    <w:rsid w:val="00663A59"/>
    <w:rsid w:val="00664C26"/>
    <w:rsid w:val="00666F19"/>
    <w:rsid w:val="00675F4B"/>
    <w:rsid w:val="00680212"/>
    <w:rsid w:val="00694064"/>
    <w:rsid w:val="006A20F4"/>
    <w:rsid w:val="006B3C35"/>
    <w:rsid w:val="006C2EDA"/>
    <w:rsid w:val="006C4F9E"/>
    <w:rsid w:val="006D0D8F"/>
    <w:rsid w:val="006D4581"/>
    <w:rsid w:val="006D7FCE"/>
    <w:rsid w:val="006E22B7"/>
    <w:rsid w:val="006F29FA"/>
    <w:rsid w:val="006F7950"/>
    <w:rsid w:val="007066D3"/>
    <w:rsid w:val="00706E10"/>
    <w:rsid w:val="00707C40"/>
    <w:rsid w:val="0071472B"/>
    <w:rsid w:val="00714CAC"/>
    <w:rsid w:val="007151A1"/>
    <w:rsid w:val="00715EEC"/>
    <w:rsid w:val="00721D70"/>
    <w:rsid w:val="0073094C"/>
    <w:rsid w:val="00734A50"/>
    <w:rsid w:val="00737EF0"/>
    <w:rsid w:val="00747288"/>
    <w:rsid w:val="00761A9D"/>
    <w:rsid w:val="00765CF6"/>
    <w:rsid w:val="00772BD9"/>
    <w:rsid w:val="007943CE"/>
    <w:rsid w:val="00796054"/>
    <w:rsid w:val="007A07FF"/>
    <w:rsid w:val="007A0BD8"/>
    <w:rsid w:val="007A7D61"/>
    <w:rsid w:val="007B12F3"/>
    <w:rsid w:val="007B2AA3"/>
    <w:rsid w:val="007B36AB"/>
    <w:rsid w:val="007B4CF5"/>
    <w:rsid w:val="007C222B"/>
    <w:rsid w:val="007C2E84"/>
    <w:rsid w:val="007E03B5"/>
    <w:rsid w:val="007E0850"/>
    <w:rsid w:val="007E69BC"/>
    <w:rsid w:val="007E6BAA"/>
    <w:rsid w:val="007F5217"/>
    <w:rsid w:val="008039C1"/>
    <w:rsid w:val="00815030"/>
    <w:rsid w:val="00830E5B"/>
    <w:rsid w:val="00833851"/>
    <w:rsid w:val="0086017E"/>
    <w:rsid w:val="0087107C"/>
    <w:rsid w:val="0087472F"/>
    <w:rsid w:val="00876900"/>
    <w:rsid w:val="0088028B"/>
    <w:rsid w:val="00884B13"/>
    <w:rsid w:val="00885049"/>
    <w:rsid w:val="00886750"/>
    <w:rsid w:val="0089107A"/>
    <w:rsid w:val="00891611"/>
    <w:rsid w:val="00891931"/>
    <w:rsid w:val="008A0024"/>
    <w:rsid w:val="008B1D71"/>
    <w:rsid w:val="008B2CAF"/>
    <w:rsid w:val="008B6241"/>
    <w:rsid w:val="008C07DD"/>
    <w:rsid w:val="008C335C"/>
    <w:rsid w:val="008C465B"/>
    <w:rsid w:val="008D0BDC"/>
    <w:rsid w:val="008D597E"/>
    <w:rsid w:val="008E63C1"/>
    <w:rsid w:val="008E65AB"/>
    <w:rsid w:val="008E6E57"/>
    <w:rsid w:val="008F1F31"/>
    <w:rsid w:val="008F51DE"/>
    <w:rsid w:val="009049C8"/>
    <w:rsid w:val="00916C80"/>
    <w:rsid w:val="00916F5A"/>
    <w:rsid w:val="009252BA"/>
    <w:rsid w:val="0093031B"/>
    <w:rsid w:val="00930A02"/>
    <w:rsid w:val="0093470F"/>
    <w:rsid w:val="00944561"/>
    <w:rsid w:val="00946D2C"/>
    <w:rsid w:val="009472A5"/>
    <w:rsid w:val="00953165"/>
    <w:rsid w:val="00953764"/>
    <w:rsid w:val="00957669"/>
    <w:rsid w:val="009633D2"/>
    <w:rsid w:val="00964A5E"/>
    <w:rsid w:val="00966A89"/>
    <w:rsid w:val="00972AA9"/>
    <w:rsid w:val="0097325E"/>
    <w:rsid w:val="0099023B"/>
    <w:rsid w:val="009954C9"/>
    <w:rsid w:val="00995656"/>
    <w:rsid w:val="009A07E5"/>
    <w:rsid w:val="009A5578"/>
    <w:rsid w:val="009A58ED"/>
    <w:rsid w:val="009A65BF"/>
    <w:rsid w:val="009B071D"/>
    <w:rsid w:val="009B3F60"/>
    <w:rsid w:val="009B40AB"/>
    <w:rsid w:val="009C4AFD"/>
    <w:rsid w:val="009D0AA9"/>
    <w:rsid w:val="009D1573"/>
    <w:rsid w:val="009D15EB"/>
    <w:rsid w:val="009D2DE5"/>
    <w:rsid w:val="009D4704"/>
    <w:rsid w:val="009E0164"/>
    <w:rsid w:val="009E3FB0"/>
    <w:rsid w:val="00A0295C"/>
    <w:rsid w:val="00A13971"/>
    <w:rsid w:val="00A22C45"/>
    <w:rsid w:val="00A34A33"/>
    <w:rsid w:val="00A43E43"/>
    <w:rsid w:val="00A47CD1"/>
    <w:rsid w:val="00A52D1C"/>
    <w:rsid w:val="00A537F5"/>
    <w:rsid w:val="00A54523"/>
    <w:rsid w:val="00A55979"/>
    <w:rsid w:val="00A7677C"/>
    <w:rsid w:val="00A84057"/>
    <w:rsid w:val="00A849DB"/>
    <w:rsid w:val="00A92539"/>
    <w:rsid w:val="00A9732D"/>
    <w:rsid w:val="00AA3529"/>
    <w:rsid w:val="00AA6448"/>
    <w:rsid w:val="00AB08F4"/>
    <w:rsid w:val="00AB38D3"/>
    <w:rsid w:val="00AB3A33"/>
    <w:rsid w:val="00AB4138"/>
    <w:rsid w:val="00AC0178"/>
    <w:rsid w:val="00AC5C24"/>
    <w:rsid w:val="00AE5B40"/>
    <w:rsid w:val="00AF1673"/>
    <w:rsid w:val="00B002CF"/>
    <w:rsid w:val="00B05ED3"/>
    <w:rsid w:val="00B07ED2"/>
    <w:rsid w:val="00B1155A"/>
    <w:rsid w:val="00B11635"/>
    <w:rsid w:val="00B135E0"/>
    <w:rsid w:val="00B177C4"/>
    <w:rsid w:val="00B202CA"/>
    <w:rsid w:val="00B2188B"/>
    <w:rsid w:val="00B21D8F"/>
    <w:rsid w:val="00B30611"/>
    <w:rsid w:val="00B35D82"/>
    <w:rsid w:val="00B44F35"/>
    <w:rsid w:val="00B575FA"/>
    <w:rsid w:val="00B600C9"/>
    <w:rsid w:val="00B631FC"/>
    <w:rsid w:val="00B80C7E"/>
    <w:rsid w:val="00B84F9A"/>
    <w:rsid w:val="00B85115"/>
    <w:rsid w:val="00B91BEE"/>
    <w:rsid w:val="00BA0A41"/>
    <w:rsid w:val="00BA6473"/>
    <w:rsid w:val="00BA7A11"/>
    <w:rsid w:val="00BB788F"/>
    <w:rsid w:val="00BC2397"/>
    <w:rsid w:val="00BC485C"/>
    <w:rsid w:val="00BC661F"/>
    <w:rsid w:val="00BC739B"/>
    <w:rsid w:val="00BC77E8"/>
    <w:rsid w:val="00BD43B3"/>
    <w:rsid w:val="00BD4690"/>
    <w:rsid w:val="00BD5E27"/>
    <w:rsid w:val="00BE312E"/>
    <w:rsid w:val="00BE60FA"/>
    <w:rsid w:val="00BE6C37"/>
    <w:rsid w:val="00BF7F38"/>
    <w:rsid w:val="00C04400"/>
    <w:rsid w:val="00C2087C"/>
    <w:rsid w:val="00C2094B"/>
    <w:rsid w:val="00C21E0A"/>
    <w:rsid w:val="00C3348C"/>
    <w:rsid w:val="00C337AD"/>
    <w:rsid w:val="00C423B7"/>
    <w:rsid w:val="00C461A7"/>
    <w:rsid w:val="00C46EA0"/>
    <w:rsid w:val="00C471E6"/>
    <w:rsid w:val="00C47BC9"/>
    <w:rsid w:val="00C50581"/>
    <w:rsid w:val="00C52272"/>
    <w:rsid w:val="00C53C5A"/>
    <w:rsid w:val="00C675BC"/>
    <w:rsid w:val="00C706A6"/>
    <w:rsid w:val="00C70C47"/>
    <w:rsid w:val="00C736F9"/>
    <w:rsid w:val="00C802E2"/>
    <w:rsid w:val="00C842DE"/>
    <w:rsid w:val="00C85E95"/>
    <w:rsid w:val="00C90A8C"/>
    <w:rsid w:val="00C93697"/>
    <w:rsid w:val="00CA7A7E"/>
    <w:rsid w:val="00CB6F2B"/>
    <w:rsid w:val="00CC5A88"/>
    <w:rsid w:val="00CD238B"/>
    <w:rsid w:val="00CD27EE"/>
    <w:rsid w:val="00CE35BE"/>
    <w:rsid w:val="00CF6268"/>
    <w:rsid w:val="00D03633"/>
    <w:rsid w:val="00D055F3"/>
    <w:rsid w:val="00D1280C"/>
    <w:rsid w:val="00D12DF1"/>
    <w:rsid w:val="00D14DDA"/>
    <w:rsid w:val="00D1598C"/>
    <w:rsid w:val="00D15B03"/>
    <w:rsid w:val="00D33730"/>
    <w:rsid w:val="00D34FE1"/>
    <w:rsid w:val="00D37D05"/>
    <w:rsid w:val="00D41574"/>
    <w:rsid w:val="00D4297A"/>
    <w:rsid w:val="00D45094"/>
    <w:rsid w:val="00D470A3"/>
    <w:rsid w:val="00D54C8B"/>
    <w:rsid w:val="00D57108"/>
    <w:rsid w:val="00D57BB8"/>
    <w:rsid w:val="00D61821"/>
    <w:rsid w:val="00D61EF0"/>
    <w:rsid w:val="00D62022"/>
    <w:rsid w:val="00D70A85"/>
    <w:rsid w:val="00D75D66"/>
    <w:rsid w:val="00D80821"/>
    <w:rsid w:val="00D83BFB"/>
    <w:rsid w:val="00D9014E"/>
    <w:rsid w:val="00D96ABA"/>
    <w:rsid w:val="00DA10B9"/>
    <w:rsid w:val="00DB44A3"/>
    <w:rsid w:val="00DD212D"/>
    <w:rsid w:val="00DD3BAE"/>
    <w:rsid w:val="00DD7F50"/>
    <w:rsid w:val="00DE0029"/>
    <w:rsid w:val="00DF4156"/>
    <w:rsid w:val="00DF42CD"/>
    <w:rsid w:val="00DF4369"/>
    <w:rsid w:val="00DF50EF"/>
    <w:rsid w:val="00DF7221"/>
    <w:rsid w:val="00E00986"/>
    <w:rsid w:val="00E10367"/>
    <w:rsid w:val="00E11B0C"/>
    <w:rsid w:val="00E137A9"/>
    <w:rsid w:val="00E15C11"/>
    <w:rsid w:val="00E162C0"/>
    <w:rsid w:val="00E22FC7"/>
    <w:rsid w:val="00E25C92"/>
    <w:rsid w:val="00E265AD"/>
    <w:rsid w:val="00E4231F"/>
    <w:rsid w:val="00E443B1"/>
    <w:rsid w:val="00E46873"/>
    <w:rsid w:val="00E508C5"/>
    <w:rsid w:val="00E5367F"/>
    <w:rsid w:val="00E612EE"/>
    <w:rsid w:val="00E76DF0"/>
    <w:rsid w:val="00E81504"/>
    <w:rsid w:val="00E85997"/>
    <w:rsid w:val="00E860E4"/>
    <w:rsid w:val="00E87A62"/>
    <w:rsid w:val="00E9279F"/>
    <w:rsid w:val="00E94E88"/>
    <w:rsid w:val="00E9696A"/>
    <w:rsid w:val="00EA3CBB"/>
    <w:rsid w:val="00EB586A"/>
    <w:rsid w:val="00EC4D55"/>
    <w:rsid w:val="00ED0010"/>
    <w:rsid w:val="00ED0941"/>
    <w:rsid w:val="00ED2A09"/>
    <w:rsid w:val="00ED7AA3"/>
    <w:rsid w:val="00EE2A29"/>
    <w:rsid w:val="00EE4931"/>
    <w:rsid w:val="00EE675E"/>
    <w:rsid w:val="00EF53BA"/>
    <w:rsid w:val="00EF6834"/>
    <w:rsid w:val="00F004A7"/>
    <w:rsid w:val="00F02A82"/>
    <w:rsid w:val="00F03587"/>
    <w:rsid w:val="00F07925"/>
    <w:rsid w:val="00F1172B"/>
    <w:rsid w:val="00F2117F"/>
    <w:rsid w:val="00F35415"/>
    <w:rsid w:val="00F37533"/>
    <w:rsid w:val="00F400F5"/>
    <w:rsid w:val="00F429D2"/>
    <w:rsid w:val="00F43661"/>
    <w:rsid w:val="00F461B5"/>
    <w:rsid w:val="00F5286E"/>
    <w:rsid w:val="00F5305A"/>
    <w:rsid w:val="00F53170"/>
    <w:rsid w:val="00F53FDD"/>
    <w:rsid w:val="00F578CB"/>
    <w:rsid w:val="00F65FEB"/>
    <w:rsid w:val="00F70902"/>
    <w:rsid w:val="00F745FB"/>
    <w:rsid w:val="00F77A60"/>
    <w:rsid w:val="00F80FC3"/>
    <w:rsid w:val="00F84666"/>
    <w:rsid w:val="00F874AF"/>
    <w:rsid w:val="00F91A69"/>
    <w:rsid w:val="00F96D9B"/>
    <w:rsid w:val="00FA0D65"/>
    <w:rsid w:val="00FA3AAE"/>
    <w:rsid w:val="00FB2110"/>
    <w:rsid w:val="00FB53D3"/>
    <w:rsid w:val="00FC422A"/>
    <w:rsid w:val="00FC5A45"/>
    <w:rsid w:val="00FC7BA4"/>
    <w:rsid w:val="00FD1386"/>
    <w:rsid w:val="00FE0B3E"/>
    <w:rsid w:val="00FE4B49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C50581"/>
    <w:pPr>
      <w:widowControl w:val="0"/>
      <w:autoSpaceDE w:val="0"/>
      <w:autoSpaceDN w:val="0"/>
      <w:ind w:left="256"/>
      <w:outlineLvl w:val="0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,List Paragraph1,T_SZ_List Paragraph,Lista PR,Numeracja załączników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7147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472B"/>
    <w:rPr>
      <w:rFonts w:ascii="Calibri" w:hAnsi="Calibri" w:cs="Calibri"/>
    </w:rPr>
  </w:style>
  <w:style w:type="paragraph" w:customStyle="1" w:styleId="Default">
    <w:name w:val="Default"/>
    <w:uiPriority w:val="99"/>
    <w:rsid w:val="0071472B"/>
    <w:pPr>
      <w:autoSpaceDE w:val="0"/>
      <w:autoSpaceDN w:val="0"/>
      <w:adjustRightInd w:val="0"/>
      <w:spacing w:line="25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1472B"/>
    <w:pPr>
      <w:spacing w:after="200" w:line="25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71472B"/>
    <w:pPr>
      <w:suppressAutoHyphens/>
      <w:autoSpaceDN w:val="0"/>
      <w:spacing w:line="256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50581"/>
    <w:rPr>
      <w:rFonts w:ascii="Calibri" w:eastAsia="Calibri" w:hAnsi="Calibri" w:cs="Calibri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0581"/>
    <w:rPr>
      <w:color w:val="808080"/>
      <w:shd w:val="clear" w:color="auto" w:fill="E6E6E6"/>
    </w:rPr>
  </w:style>
  <w:style w:type="character" w:customStyle="1" w:styleId="AkapitzlistZnak">
    <w:name w:val="Akapit z listą Znak"/>
    <w:aliases w:val="Sl_Akapit z listą Znak,List Paragraph1 Znak,T_SZ_List Paragraph Znak,Lista PR Znak,Numeracja załączników Znak"/>
    <w:link w:val="Akapitzlist"/>
    <w:uiPriority w:val="34"/>
    <w:qFormat/>
    <w:locked/>
    <w:rsid w:val="00C50581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C50581"/>
    <w:pPr>
      <w:widowControl w:val="0"/>
      <w:autoSpaceDE w:val="0"/>
      <w:autoSpaceDN w:val="0"/>
      <w:spacing w:line="268" w:lineRule="exact"/>
      <w:jc w:val="center"/>
    </w:pPr>
    <w:rPr>
      <w:rFonts w:eastAsia="Calibri"/>
    </w:rPr>
  </w:style>
  <w:style w:type="table" w:customStyle="1" w:styleId="TableNormal">
    <w:name w:val="Table Normal"/>
    <w:uiPriority w:val="2"/>
    <w:semiHidden/>
    <w:unhideWhenUsed/>
    <w:qFormat/>
    <w:rsid w:val="00C505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1"/>
    <w:qFormat/>
    <w:rsid w:val="00C5058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ezodstpwZnak">
    <w:name w:val="Bez odstępów Znak"/>
    <w:link w:val="Bezodstpw"/>
    <w:uiPriority w:val="1"/>
    <w:qFormat/>
    <w:locked/>
    <w:rsid w:val="00C50581"/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5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05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058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5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581"/>
    <w:rPr>
      <w:rFonts w:ascii="Calibri" w:hAnsi="Calibri" w:cs="Calibri"/>
      <w:b/>
      <w:bCs/>
      <w:sz w:val="20"/>
      <w:szCs w:val="20"/>
    </w:rPr>
  </w:style>
  <w:style w:type="paragraph" w:styleId="Podpis">
    <w:name w:val="Signature"/>
    <w:basedOn w:val="Normalny"/>
    <w:link w:val="PodpisZnak"/>
    <w:uiPriority w:val="8"/>
    <w:unhideWhenUsed/>
    <w:rsid w:val="00C50581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C50581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C3348C"/>
    <w:pPr>
      <w:spacing w:after="0" w:line="240" w:lineRule="auto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6F5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6F5A"/>
    <w:rPr>
      <w:vertAlign w:val="superscript"/>
    </w:rPr>
  </w:style>
  <w:style w:type="paragraph" w:customStyle="1" w:styleId="Z1-Zadozarzdzeniazdnia">
    <w:name w:val="Z1 - Zał. do zarządzenia z dnia"/>
    <w:rsid w:val="007B36AB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numbering" w:customStyle="1" w:styleId="Biecalista1">
    <w:name w:val="Bieżąca lista1"/>
    <w:uiPriority w:val="99"/>
    <w:rsid w:val="0010791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2057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Marek Stanke</cp:lastModifiedBy>
  <cp:revision>47</cp:revision>
  <cp:lastPrinted>2024-07-29T10:51:00Z</cp:lastPrinted>
  <dcterms:created xsi:type="dcterms:W3CDTF">2024-07-31T11:08:00Z</dcterms:created>
  <dcterms:modified xsi:type="dcterms:W3CDTF">2024-08-01T11:48:00Z</dcterms:modified>
</cp:coreProperties>
</file>