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C6BDBD" w14:textId="77777777" w:rsidR="009404F1" w:rsidRPr="007A1434" w:rsidRDefault="009404F1" w:rsidP="009404F1">
      <w:pPr>
        <w:spacing w:after="120"/>
        <w:jc w:val="center"/>
        <w:outlineLvl w:val="0"/>
        <w:rPr>
          <w:b/>
        </w:rPr>
      </w:pPr>
      <w:r w:rsidRPr="007A1434">
        <w:rPr>
          <w:b/>
        </w:rPr>
        <w:t>Umowa nr PSSE/…........</w:t>
      </w:r>
    </w:p>
    <w:p w14:paraId="7069F079" w14:textId="77777777" w:rsidR="009404F1" w:rsidRPr="007A1434" w:rsidRDefault="009404F1" w:rsidP="009404F1">
      <w:pPr>
        <w:spacing w:after="120"/>
        <w:jc w:val="center"/>
      </w:pPr>
      <w:r w:rsidRPr="007A1434">
        <w:t> zawarta w dniu ………………. 20</w:t>
      </w:r>
      <w:r>
        <w:t>20</w:t>
      </w:r>
      <w:r w:rsidRPr="007A1434">
        <w:t xml:space="preserve"> r. w Sopocie pomiędzy: </w:t>
      </w:r>
    </w:p>
    <w:p w14:paraId="2B3B32B1" w14:textId="77777777" w:rsidR="009404F1" w:rsidRPr="007A1434" w:rsidRDefault="009404F1" w:rsidP="009404F1">
      <w:pPr>
        <w:jc w:val="both"/>
        <w:outlineLvl w:val="0"/>
      </w:pPr>
      <w:r w:rsidRPr="007A1434">
        <w:rPr>
          <w:b/>
        </w:rPr>
        <w:t xml:space="preserve">Pomorską Specjalną Strefą Ekonomiczną sp. z o.o., </w:t>
      </w:r>
      <w:r w:rsidRPr="007A1434">
        <w:t xml:space="preserve">z siedzibą w Sopocie (81-703), </w:t>
      </w:r>
      <w:r w:rsidRPr="007A1434">
        <w:br/>
        <w:t xml:space="preserve">przy ul. Władysława IV 9, wpisaną  do Rejestru Przedsiębiorców prowadzonego przez Sąd Rejonowy </w:t>
      </w:r>
      <w:r>
        <w:br/>
      </w:r>
      <w:r w:rsidRPr="007A1434">
        <w:t>Gdańsk-Północ w Gdańsku, VIII Wydział Gospodarczy Krajowego Rejestru Sądowego pod nr KRS 0000033744, NIP 588-00-19-192, REGON 1900315182, kapitał zakładowy 376</w:t>
      </w:r>
      <w:r>
        <w:t> </w:t>
      </w:r>
      <w:r w:rsidRPr="007A1434">
        <w:t>603</w:t>
      </w:r>
      <w:r>
        <w:t xml:space="preserve"> </w:t>
      </w:r>
      <w:r w:rsidRPr="007A1434">
        <w:t xml:space="preserve">000,00 zł, </w:t>
      </w:r>
    </w:p>
    <w:p w14:paraId="191476F6" w14:textId="77777777" w:rsidR="009404F1" w:rsidRPr="007A1434" w:rsidRDefault="009404F1" w:rsidP="009404F1">
      <w:pPr>
        <w:spacing w:after="120"/>
        <w:jc w:val="both"/>
        <w:outlineLvl w:val="0"/>
      </w:pPr>
      <w:r w:rsidRPr="007A1434">
        <w:t xml:space="preserve">zwaną dalej </w:t>
      </w:r>
      <w:r w:rsidRPr="007A1434">
        <w:rPr>
          <w:b/>
        </w:rPr>
        <w:t>Zamawiającym</w:t>
      </w:r>
      <w:r w:rsidRPr="007A1434">
        <w:t>, którą reprezentuj</w:t>
      </w:r>
      <w:r>
        <w:t>e</w:t>
      </w:r>
      <w:r w:rsidRPr="007A1434">
        <w:t>:</w:t>
      </w:r>
    </w:p>
    <w:p w14:paraId="412479DC" w14:textId="77777777" w:rsidR="009404F1" w:rsidRPr="00E32C6A" w:rsidRDefault="009404F1" w:rsidP="009404F1">
      <w:pPr>
        <w:jc w:val="both"/>
        <w:rPr>
          <w:b/>
        </w:rPr>
      </w:pPr>
      <w:r>
        <w:rPr>
          <w:rFonts w:cstheme="minorHAnsi"/>
          <w:b/>
        </w:rPr>
        <w:t>…………………………………………………………………</w:t>
      </w:r>
    </w:p>
    <w:p w14:paraId="2F63B322" w14:textId="77777777" w:rsidR="009404F1" w:rsidRDefault="009404F1" w:rsidP="009404F1">
      <w:pPr>
        <w:spacing w:after="120"/>
        <w:rPr>
          <w:b/>
        </w:rPr>
      </w:pPr>
    </w:p>
    <w:p w14:paraId="1EDBDA66" w14:textId="77777777" w:rsidR="009404F1" w:rsidRPr="007A1434" w:rsidRDefault="009404F1" w:rsidP="009404F1">
      <w:pPr>
        <w:spacing w:after="120"/>
        <w:rPr>
          <w:b/>
        </w:rPr>
      </w:pPr>
      <w:r w:rsidRPr="007A1434">
        <w:rPr>
          <w:b/>
        </w:rPr>
        <w:t>a</w:t>
      </w:r>
    </w:p>
    <w:p w14:paraId="7356339F" w14:textId="77777777" w:rsidR="009404F1" w:rsidRPr="004B5B00" w:rsidRDefault="009404F1" w:rsidP="009404F1">
      <w:pPr>
        <w:jc w:val="both"/>
      </w:pPr>
      <w:r>
        <w:rPr>
          <w:b/>
          <w:spacing w:val="-6"/>
        </w:rPr>
        <w:t>……………………………………………………………………………………………………………………………………………………………………………………………………………………………………………………………………………………………………………………………………………………………………………………………………………………………………………………………………………………………………………………………..</w:t>
      </w:r>
      <w:r w:rsidRPr="00FC341A">
        <w:t xml:space="preserve"> </w:t>
      </w:r>
      <w:r w:rsidRPr="007A1434">
        <w:t xml:space="preserve">zwaną dalej </w:t>
      </w:r>
      <w:r w:rsidRPr="007A1434">
        <w:rPr>
          <w:b/>
        </w:rPr>
        <w:t>Wykonawcą,</w:t>
      </w:r>
      <w:r w:rsidRPr="007A1434">
        <w:t xml:space="preserve"> którą reprezentuje:</w:t>
      </w:r>
    </w:p>
    <w:p w14:paraId="4D076049" w14:textId="77777777" w:rsidR="009404F1" w:rsidRDefault="009404F1" w:rsidP="009404F1">
      <w:pPr>
        <w:spacing w:after="120"/>
        <w:rPr>
          <w:b/>
        </w:rPr>
      </w:pPr>
    </w:p>
    <w:p w14:paraId="2F059E5F" w14:textId="77777777" w:rsidR="009404F1" w:rsidRPr="003861CF" w:rsidRDefault="009404F1" w:rsidP="009404F1">
      <w:pPr>
        <w:jc w:val="both"/>
        <w:rPr>
          <w:b/>
          <w:bCs/>
        </w:rPr>
      </w:pPr>
      <w:r>
        <w:rPr>
          <w:b/>
          <w:bCs/>
        </w:rPr>
        <w:t>…………………………………………………………………………….</w:t>
      </w:r>
    </w:p>
    <w:p w14:paraId="059971CA" w14:textId="77777777" w:rsidR="009404F1" w:rsidRDefault="009404F1" w:rsidP="009404F1">
      <w:pPr>
        <w:spacing w:after="120"/>
        <w:rPr>
          <w:b/>
        </w:rPr>
      </w:pPr>
    </w:p>
    <w:p w14:paraId="6AAF0C9A" w14:textId="77777777" w:rsidR="009404F1" w:rsidRDefault="009404F1" w:rsidP="009404F1">
      <w:pPr>
        <w:spacing w:after="120"/>
      </w:pPr>
      <w:r>
        <w:t xml:space="preserve">łącznie zwanych </w:t>
      </w:r>
      <w:r w:rsidRPr="0031579F">
        <w:rPr>
          <w:b/>
          <w:bCs/>
        </w:rPr>
        <w:t>Stronami</w:t>
      </w:r>
    </w:p>
    <w:p w14:paraId="4078CCC5" w14:textId="71AA8786" w:rsidR="009404F1" w:rsidRPr="007A1434" w:rsidRDefault="009404F1" w:rsidP="009404F1">
      <w:pPr>
        <w:spacing w:after="120"/>
      </w:pPr>
      <w:r w:rsidRPr="007A1434">
        <w:t>o następującej treści:</w:t>
      </w:r>
    </w:p>
    <w:p w14:paraId="75546B25" w14:textId="77777777" w:rsidR="009404F1" w:rsidRPr="00C17F1C" w:rsidRDefault="009404F1" w:rsidP="009404F1">
      <w:pPr>
        <w:suppressAutoHyphens/>
        <w:adjustRightInd w:val="0"/>
        <w:spacing w:after="120"/>
        <w:jc w:val="center"/>
        <w:rPr>
          <w:b/>
          <w:lang w:eastAsia="ar-SA"/>
        </w:rPr>
      </w:pPr>
      <w:r w:rsidRPr="007A1434">
        <w:rPr>
          <w:b/>
          <w:lang w:eastAsia="ar-SA"/>
        </w:rPr>
        <w:t>§ 1</w:t>
      </w:r>
    </w:p>
    <w:p w14:paraId="429F5284" w14:textId="77777777" w:rsidR="009404F1" w:rsidRPr="00C17F1C" w:rsidRDefault="009404F1" w:rsidP="009404F1">
      <w:pPr>
        <w:tabs>
          <w:tab w:val="left" w:pos="4820"/>
        </w:tabs>
        <w:spacing w:after="120"/>
        <w:jc w:val="center"/>
        <w:rPr>
          <w:b/>
        </w:rPr>
      </w:pPr>
      <w:r w:rsidRPr="00C17F1C">
        <w:rPr>
          <w:b/>
        </w:rPr>
        <w:t>PRZEDMIOT UMOWY</w:t>
      </w:r>
    </w:p>
    <w:p w14:paraId="752D7754" w14:textId="361E26ED" w:rsidR="009404F1" w:rsidRPr="007A1434" w:rsidRDefault="009404F1" w:rsidP="009404F1">
      <w:pPr>
        <w:numPr>
          <w:ilvl w:val="0"/>
          <w:numId w:val="16"/>
        </w:numPr>
        <w:jc w:val="both"/>
      </w:pPr>
      <w:r w:rsidRPr="007A1434">
        <w:rPr>
          <w:rFonts w:eastAsia="Calibri"/>
          <w:bCs/>
          <w:kern w:val="1"/>
          <w:lang w:val="x-none" w:eastAsia="ar-SA"/>
        </w:rPr>
        <w:t xml:space="preserve">Przedmiotem umowy jest </w:t>
      </w:r>
      <w:r w:rsidR="00B55C00">
        <w:rPr>
          <w:rFonts w:eastAsia="Calibri"/>
          <w:bCs/>
          <w:kern w:val="1"/>
          <w:lang w:eastAsia="ar-SA"/>
        </w:rPr>
        <w:t xml:space="preserve">świadczenie usług </w:t>
      </w:r>
      <w:r w:rsidRPr="007A1434">
        <w:rPr>
          <w:rFonts w:eastAsia="Calibri"/>
          <w:bCs/>
          <w:kern w:val="1"/>
          <w:lang w:val="x-none" w:eastAsia="ar-SA"/>
        </w:rPr>
        <w:t>ochron</w:t>
      </w:r>
      <w:r w:rsidR="00B55C00">
        <w:rPr>
          <w:rFonts w:eastAsia="Calibri"/>
          <w:bCs/>
          <w:kern w:val="1"/>
          <w:lang w:eastAsia="ar-SA"/>
        </w:rPr>
        <w:t>y</w:t>
      </w:r>
      <w:r w:rsidRPr="007A1434">
        <w:rPr>
          <w:rFonts w:eastAsia="Calibri"/>
          <w:bCs/>
          <w:kern w:val="1"/>
          <w:lang w:val="x-none" w:eastAsia="ar-SA"/>
        </w:rPr>
        <w:t xml:space="preserve"> fizyczn</w:t>
      </w:r>
      <w:r w:rsidR="00B55C00">
        <w:rPr>
          <w:rFonts w:eastAsia="Calibri"/>
          <w:bCs/>
          <w:kern w:val="1"/>
          <w:lang w:eastAsia="ar-SA"/>
        </w:rPr>
        <w:t>ej</w:t>
      </w:r>
      <w:r w:rsidRPr="007A1434">
        <w:rPr>
          <w:rFonts w:eastAsia="Calibri"/>
          <w:bCs/>
          <w:kern w:val="1"/>
          <w:lang w:val="x-none" w:eastAsia="ar-SA"/>
        </w:rPr>
        <w:t xml:space="preserve"> osób i mienia na rzecz </w:t>
      </w:r>
      <w:r>
        <w:rPr>
          <w:rFonts w:eastAsia="Calibri"/>
          <w:bCs/>
          <w:kern w:val="1"/>
          <w:lang w:eastAsia="ar-SA"/>
        </w:rPr>
        <w:t>Zamawiającego</w:t>
      </w:r>
      <w:r w:rsidR="00B55C00">
        <w:rPr>
          <w:rFonts w:eastAsia="Calibri"/>
          <w:bCs/>
          <w:kern w:val="1"/>
          <w:lang w:eastAsia="ar-SA"/>
        </w:rPr>
        <w:t xml:space="preserve"> na terenie</w:t>
      </w:r>
      <w:r w:rsidRPr="007A1434">
        <w:rPr>
          <w:rFonts w:eastAsia="Calibri"/>
          <w:bCs/>
          <w:kern w:val="1"/>
          <w:lang w:eastAsia="ar-SA"/>
        </w:rPr>
        <w:t xml:space="preserve"> </w:t>
      </w:r>
      <w:r w:rsidRPr="00E553A1">
        <w:rPr>
          <w:bCs/>
        </w:rPr>
        <w:t>budynków Zamawiającego</w:t>
      </w:r>
      <w:r w:rsidR="00B55C00">
        <w:rPr>
          <w:bCs/>
        </w:rPr>
        <w:t>:</w:t>
      </w:r>
      <w:r w:rsidR="00B45236">
        <w:rPr>
          <w:bCs/>
        </w:rPr>
        <w:t xml:space="preserve"> </w:t>
      </w:r>
      <w:r w:rsidRPr="00E553A1">
        <w:rPr>
          <w:bCs/>
        </w:rPr>
        <w:t>oznaczonego CT800-Netia oraz budynku biurowego wyłączonego z użytkowania ozn. ZEW 80AB) zlokalizowanych w miejscowości Kartoszyno (gmina Krokowa) przy ul. Widokowej 4, budynków przepompowni (F13 i C13) oraz terenów Podstrefy Żarnowiec (tereny zlokalizowane w miejscowości Kartoszyno),</w:t>
      </w:r>
      <w:r>
        <w:t xml:space="preserve"> </w:t>
      </w:r>
      <w:r w:rsidRPr="008F575D">
        <w:rPr>
          <w:bCs/>
          <w:kern w:val="1"/>
          <w:lang w:eastAsia="ar-SA"/>
        </w:rPr>
        <w:t>w dalszej części umowy zwany</w:t>
      </w:r>
      <w:r w:rsidR="00B55C00">
        <w:rPr>
          <w:bCs/>
          <w:kern w:val="1"/>
          <w:lang w:eastAsia="ar-SA"/>
        </w:rPr>
        <w:t>ch</w:t>
      </w:r>
      <w:r w:rsidRPr="008F575D">
        <w:rPr>
          <w:bCs/>
          <w:kern w:val="1"/>
          <w:lang w:eastAsia="ar-SA"/>
        </w:rPr>
        <w:t xml:space="preserve"> </w:t>
      </w:r>
      <w:r w:rsidRPr="008F575D">
        <w:rPr>
          <w:b/>
          <w:bCs/>
          <w:i/>
          <w:kern w:val="1"/>
          <w:lang w:eastAsia="ar-SA"/>
        </w:rPr>
        <w:t>Obiektem</w:t>
      </w:r>
      <w:r w:rsidRPr="007A1434">
        <w:t>, w miejscu, czasie i na warunkach określonych w dokumentacji zamówienia w</w:t>
      </w:r>
      <w:r w:rsidR="00B55C00">
        <w:t> </w:t>
      </w:r>
      <w:r w:rsidRPr="007A1434">
        <w:t xml:space="preserve">szczególności w niniejszej </w:t>
      </w:r>
      <w:r w:rsidR="00B55C00">
        <w:t>U</w:t>
      </w:r>
      <w:r w:rsidRPr="007A1434">
        <w:t xml:space="preserve">mowie oraz załącznikach stanowiących integralną część </w:t>
      </w:r>
      <w:r>
        <w:t>U</w:t>
      </w:r>
      <w:r w:rsidRPr="007A1434">
        <w:t xml:space="preserve">mowy, </w:t>
      </w:r>
      <w:r w:rsidR="00A079C9">
        <w:br/>
      </w:r>
      <w:r w:rsidRPr="007A1434">
        <w:t>a mianowicie:</w:t>
      </w:r>
    </w:p>
    <w:p w14:paraId="6C47C880" w14:textId="4317BFC3" w:rsidR="009404F1" w:rsidRPr="007A1434" w:rsidRDefault="009404F1" w:rsidP="009404F1">
      <w:pPr>
        <w:numPr>
          <w:ilvl w:val="0"/>
          <w:numId w:val="17"/>
        </w:numPr>
        <w:ind w:left="1418"/>
        <w:jc w:val="both"/>
      </w:pPr>
      <w:r w:rsidRPr="007A1434">
        <w:t xml:space="preserve">Ogłoszeniu o zamówieniu </w:t>
      </w:r>
      <w:r w:rsidR="00B55C00">
        <w:t xml:space="preserve">na usługi </w:t>
      </w:r>
      <w:r w:rsidRPr="007A1434">
        <w:t>społeczn</w:t>
      </w:r>
      <w:r w:rsidR="00B55C00">
        <w:t>e</w:t>
      </w:r>
      <w:r w:rsidRPr="007A1434">
        <w:t xml:space="preserve"> z załącznikami</w:t>
      </w:r>
      <w:r w:rsidR="00B55C00">
        <w:t>,</w:t>
      </w:r>
    </w:p>
    <w:p w14:paraId="18E3C16D" w14:textId="77777777" w:rsidR="009404F1" w:rsidRPr="007A1434" w:rsidRDefault="009404F1" w:rsidP="009404F1">
      <w:pPr>
        <w:numPr>
          <w:ilvl w:val="0"/>
          <w:numId w:val="17"/>
        </w:numPr>
        <w:ind w:left="1418"/>
        <w:jc w:val="both"/>
      </w:pPr>
      <w:r w:rsidRPr="007A1434">
        <w:t>Ofercie Wykonawcy,</w:t>
      </w:r>
    </w:p>
    <w:p w14:paraId="74802DDD" w14:textId="77777777" w:rsidR="009404F1" w:rsidRPr="007A1434" w:rsidRDefault="009404F1" w:rsidP="009404F1">
      <w:pPr>
        <w:numPr>
          <w:ilvl w:val="0"/>
          <w:numId w:val="17"/>
        </w:numPr>
        <w:ind w:left="1418"/>
        <w:jc w:val="both"/>
      </w:pPr>
      <w:r w:rsidRPr="007A1434">
        <w:t xml:space="preserve">Szczegółowym zakresie przedmiotu umowy i obowiązków Wykonawcy (załącznik nr 1 do </w:t>
      </w:r>
      <w:r>
        <w:t>U</w:t>
      </w:r>
      <w:r w:rsidRPr="007A1434">
        <w:t>mowy),</w:t>
      </w:r>
    </w:p>
    <w:p w14:paraId="746C6B1F" w14:textId="77777777" w:rsidR="009404F1" w:rsidRPr="007A1434" w:rsidRDefault="009404F1" w:rsidP="009404F1">
      <w:pPr>
        <w:numPr>
          <w:ilvl w:val="0"/>
          <w:numId w:val="17"/>
        </w:numPr>
        <w:ind w:left="1418"/>
        <w:jc w:val="both"/>
      </w:pPr>
      <w:r w:rsidRPr="007A1434">
        <w:t xml:space="preserve">Protokole odbioru obiektów objętych ochroną (załącznik nr 3 do </w:t>
      </w:r>
      <w:r>
        <w:t>U</w:t>
      </w:r>
      <w:r w:rsidRPr="007A1434">
        <w:t>mowy).</w:t>
      </w:r>
    </w:p>
    <w:p w14:paraId="7E567D91" w14:textId="0766641B" w:rsidR="009404F1" w:rsidRPr="004420A3" w:rsidRDefault="009404F1" w:rsidP="009404F1">
      <w:pPr>
        <w:pStyle w:val="Akapitzlist"/>
        <w:numPr>
          <w:ilvl w:val="0"/>
          <w:numId w:val="16"/>
        </w:numPr>
        <w:spacing w:after="0" w:line="240" w:lineRule="auto"/>
        <w:jc w:val="both"/>
      </w:pPr>
      <w:r w:rsidRPr="004420A3">
        <w:rPr>
          <w:rFonts w:cs="Calibri"/>
          <w:bCs/>
          <w:kern w:val="1"/>
          <w:lang w:val="x-none" w:eastAsia="ar-SA"/>
        </w:rPr>
        <w:t xml:space="preserve">Usługa określona w </w:t>
      </w:r>
      <w:r w:rsidRPr="004420A3">
        <w:rPr>
          <w:rFonts w:cs="Calibri"/>
          <w:bCs/>
          <w:kern w:val="1"/>
          <w:lang w:eastAsia="ar-SA"/>
        </w:rPr>
        <w:t>ust.</w:t>
      </w:r>
      <w:r w:rsidRPr="004420A3">
        <w:rPr>
          <w:rFonts w:cs="Calibri"/>
          <w:bCs/>
          <w:kern w:val="1"/>
          <w:lang w:val="x-none" w:eastAsia="ar-SA"/>
        </w:rPr>
        <w:t xml:space="preserve"> 1 </w:t>
      </w:r>
      <w:r w:rsidRPr="004420A3">
        <w:rPr>
          <w:rFonts w:cs="Calibri"/>
          <w:bCs/>
          <w:kern w:val="1"/>
          <w:lang w:eastAsia="ar-SA"/>
        </w:rPr>
        <w:t xml:space="preserve">powyżej </w:t>
      </w:r>
      <w:r w:rsidRPr="004420A3">
        <w:rPr>
          <w:rFonts w:cs="Calibri"/>
          <w:bCs/>
          <w:kern w:val="1"/>
          <w:lang w:val="x-none" w:eastAsia="ar-SA"/>
        </w:rPr>
        <w:t>świadczona będzie zgodnie z obowiązującymi przepisami,</w:t>
      </w:r>
      <w:r w:rsidRPr="004420A3">
        <w:rPr>
          <w:rFonts w:cs="Calibri"/>
          <w:bCs/>
          <w:kern w:val="1"/>
          <w:lang w:eastAsia="ar-SA"/>
        </w:rPr>
        <w:t xml:space="preserve"> </w:t>
      </w:r>
      <w:r>
        <w:rPr>
          <w:rFonts w:cs="Calibri"/>
          <w:bCs/>
          <w:kern w:val="1"/>
          <w:lang w:eastAsia="ar-SA"/>
        </w:rPr>
        <w:br/>
      </w:r>
      <w:r w:rsidRPr="004420A3">
        <w:rPr>
          <w:rFonts w:cs="Calibri"/>
          <w:bCs/>
          <w:kern w:val="1"/>
          <w:lang w:val="x-none" w:eastAsia="ar-SA"/>
        </w:rPr>
        <w:t>w</w:t>
      </w:r>
      <w:r w:rsidRPr="004420A3">
        <w:rPr>
          <w:rFonts w:cs="Calibri"/>
          <w:bCs/>
          <w:kern w:val="1"/>
          <w:lang w:eastAsia="ar-SA"/>
        </w:rPr>
        <w:t xml:space="preserve"> </w:t>
      </w:r>
      <w:r w:rsidRPr="004420A3">
        <w:rPr>
          <w:rFonts w:cs="Calibri"/>
          <w:bCs/>
          <w:kern w:val="1"/>
          <w:lang w:val="x-none" w:eastAsia="ar-SA"/>
        </w:rPr>
        <w:t>szczególności wymogami określonymi ustawą z dnia 22 sierpnia 1997 r. o ochronie osób</w:t>
      </w:r>
      <w:r w:rsidRPr="004420A3">
        <w:rPr>
          <w:rFonts w:cs="Calibri"/>
          <w:bCs/>
          <w:kern w:val="1"/>
          <w:lang w:eastAsia="ar-SA"/>
        </w:rPr>
        <w:t xml:space="preserve"> </w:t>
      </w:r>
      <w:r w:rsidRPr="004420A3">
        <w:rPr>
          <w:rFonts w:cs="Calibri"/>
          <w:bCs/>
          <w:kern w:val="1"/>
          <w:lang w:val="x-none" w:eastAsia="ar-SA"/>
        </w:rPr>
        <w:t>i</w:t>
      </w:r>
      <w:r w:rsidRPr="004420A3">
        <w:rPr>
          <w:rFonts w:cs="Calibri"/>
          <w:bCs/>
          <w:kern w:val="1"/>
          <w:lang w:eastAsia="ar-SA"/>
        </w:rPr>
        <w:t xml:space="preserve"> </w:t>
      </w:r>
      <w:r w:rsidRPr="004420A3">
        <w:rPr>
          <w:rFonts w:cs="Calibri"/>
          <w:bCs/>
          <w:kern w:val="1"/>
          <w:lang w:val="x-none" w:eastAsia="ar-SA"/>
        </w:rPr>
        <w:t>mienia (</w:t>
      </w:r>
      <w:r w:rsidR="00B45236" w:rsidRPr="000E3D5D">
        <w:rPr>
          <w:rFonts w:cs="Calibri"/>
          <w:bCs/>
          <w:kern w:val="1"/>
          <w:lang w:val="x-none" w:eastAsia="ar-SA"/>
        </w:rPr>
        <w:t>Dz.U.</w:t>
      </w:r>
      <w:r w:rsidR="00B45236">
        <w:rPr>
          <w:rFonts w:cs="Calibri"/>
          <w:bCs/>
          <w:kern w:val="1"/>
          <w:lang w:eastAsia="ar-SA"/>
        </w:rPr>
        <w:t xml:space="preserve"> z </w:t>
      </w:r>
      <w:r w:rsidR="00B45236" w:rsidRPr="000E3D5D">
        <w:rPr>
          <w:rFonts w:cs="Calibri"/>
          <w:bCs/>
          <w:kern w:val="1"/>
          <w:lang w:val="x-none" w:eastAsia="ar-SA"/>
        </w:rPr>
        <w:t>1997</w:t>
      </w:r>
      <w:r w:rsidR="00B45236">
        <w:rPr>
          <w:rFonts w:cs="Calibri"/>
          <w:bCs/>
          <w:kern w:val="1"/>
          <w:lang w:eastAsia="ar-SA"/>
        </w:rPr>
        <w:t xml:space="preserve"> r., poz. </w:t>
      </w:r>
      <w:r w:rsidR="00B45236" w:rsidRPr="000E3D5D">
        <w:rPr>
          <w:rFonts w:cs="Calibri"/>
          <w:bCs/>
          <w:kern w:val="1"/>
          <w:lang w:val="x-none" w:eastAsia="ar-SA"/>
        </w:rPr>
        <w:t>114</w:t>
      </w:r>
      <w:r w:rsidR="00B45236">
        <w:rPr>
          <w:rFonts w:cs="Calibri"/>
          <w:bCs/>
          <w:kern w:val="1"/>
          <w:lang w:eastAsia="ar-SA"/>
        </w:rPr>
        <w:t xml:space="preserve">, nr </w:t>
      </w:r>
      <w:r w:rsidR="00B45236" w:rsidRPr="000E3D5D">
        <w:rPr>
          <w:rFonts w:cs="Calibri"/>
          <w:bCs/>
          <w:kern w:val="1"/>
          <w:lang w:val="x-none" w:eastAsia="ar-SA"/>
        </w:rPr>
        <w:t>740</w:t>
      </w:r>
      <w:r w:rsidR="00B45236" w:rsidRPr="004420A3">
        <w:rPr>
          <w:rFonts w:cs="Calibri"/>
          <w:bCs/>
          <w:kern w:val="1"/>
          <w:lang w:eastAsia="ar-SA"/>
        </w:rPr>
        <w:t>ze zm.</w:t>
      </w:r>
      <w:r w:rsidR="00B45236">
        <w:rPr>
          <w:rFonts w:cs="Calibri"/>
          <w:bCs/>
          <w:kern w:val="1"/>
          <w:lang w:eastAsia="ar-SA"/>
        </w:rPr>
        <w:t>, dalej: ustawa o ochronie osób i mienia</w:t>
      </w:r>
      <w:r w:rsidR="00B45236" w:rsidRPr="004420A3">
        <w:rPr>
          <w:rFonts w:cs="Calibri"/>
          <w:bCs/>
          <w:kern w:val="1"/>
          <w:lang w:eastAsia="ar-SA"/>
        </w:rPr>
        <w:t>)</w:t>
      </w:r>
      <w:r w:rsidRPr="004420A3">
        <w:rPr>
          <w:rFonts w:cs="Calibri"/>
          <w:bCs/>
          <w:kern w:val="1"/>
          <w:lang w:eastAsia="ar-SA"/>
        </w:rPr>
        <w:t>.</w:t>
      </w:r>
    </w:p>
    <w:p w14:paraId="571C26E0" w14:textId="7B93A97C" w:rsidR="009404F1" w:rsidRPr="007A1434" w:rsidRDefault="009404F1" w:rsidP="009404F1">
      <w:pPr>
        <w:numPr>
          <w:ilvl w:val="0"/>
          <w:numId w:val="16"/>
        </w:numPr>
        <w:suppressAutoHyphens/>
        <w:jc w:val="both"/>
        <w:rPr>
          <w:rFonts w:eastAsia="Calibri"/>
          <w:bCs/>
          <w:kern w:val="1"/>
          <w:lang w:eastAsia="ar-SA"/>
        </w:rPr>
      </w:pPr>
      <w:r w:rsidRPr="007A1434">
        <w:rPr>
          <w:rFonts w:eastAsia="Calibri"/>
          <w:bCs/>
          <w:kern w:val="1"/>
          <w:lang w:val="x-none" w:eastAsia="ar-SA"/>
        </w:rPr>
        <w:t xml:space="preserve">Pod pojęciem ochrony </w:t>
      </w:r>
      <w:r>
        <w:rPr>
          <w:rFonts w:eastAsia="Calibri"/>
          <w:bCs/>
          <w:kern w:val="1"/>
          <w:lang w:eastAsia="ar-SA"/>
        </w:rPr>
        <w:t xml:space="preserve">mienia </w:t>
      </w:r>
      <w:r w:rsidRPr="007A1434">
        <w:rPr>
          <w:rFonts w:eastAsia="Calibri"/>
          <w:bCs/>
          <w:kern w:val="1"/>
          <w:lang w:val="x-none" w:eastAsia="ar-SA"/>
        </w:rPr>
        <w:t xml:space="preserve">rozumie się </w:t>
      </w:r>
      <w:r w:rsidRPr="00B00C21">
        <w:rPr>
          <w:rFonts w:eastAsia="Calibri"/>
          <w:bCs/>
          <w:kern w:val="1"/>
          <w:lang w:val="x-none" w:eastAsia="ar-SA"/>
        </w:rPr>
        <w:t>obecność</w:t>
      </w:r>
      <w:r w:rsidRPr="007A1434">
        <w:rPr>
          <w:rFonts w:eastAsia="Calibri"/>
          <w:bCs/>
          <w:kern w:val="1"/>
          <w:lang w:val="x-none" w:eastAsia="ar-SA"/>
        </w:rPr>
        <w:t xml:space="preserve"> </w:t>
      </w:r>
      <w:r>
        <w:rPr>
          <w:rFonts w:eastAsia="Calibri"/>
          <w:bCs/>
          <w:kern w:val="1"/>
          <w:lang w:eastAsia="ar-SA"/>
        </w:rPr>
        <w:t>pracownika ochrony</w:t>
      </w:r>
      <w:r w:rsidRPr="007A1434">
        <w:rPr>
          <w:rFonts w:eastAsia="Calibri"/>
          <w:bCs/>
          <w:kern w:val="1"/>
          <w:lang w:val="x-none" w:eastAsia="ar-SA"/>
        </w:rPr>
        <w:t xml:space="preserve"> w miejscu świadczenia usługi i w czasie określony</w:t>
      </w:r>
      <w:r w:rsidRPr="007A1434">
        <w:rPr>
          <w:rFonts w:eastAsia="Calibri"/>
          <w:bCs/>
          <w:kern w:val="1"/>
          <w:lang w:eastAsia="ar-SA"/>
        </w:rPr>
        <w:t>m</w:t>
      </w:r>
      <w:r w:rsidRPr="007A1434">
        <w:rPr>
          <w:rFonts w:eastAsia="Calibri"/>
          <w:bCs/>
          <w:kern w:val="1"/>
          <w:lang w:val="x-none" w:eastAsia="ar-SA"/>
        </w:rPr>
        <w:t xml:space="preserve"> w </w:t>
      </w:r>
      <w:r w:rsidRPr="007A1434">
        <w:rPr>
          <w:rFonts w:eastAsia="Calibri"/>
          <w:bCs/>
          <w:kern w:val="1"/>
          <w:lang w:eastAsia="ar-SA"/>
        </w:rPr>
        <w:t xml:space="preserve">załączniku nr 1 do niniejszej </w:t>
      </w:r>
      <w:r>
        <w:rPr>
          <w:rFonts w:eastAsia="Calibri"/>
          <w:bCs/>
          <w:kern w:val="1"/>
          <w:lang w:eastAsia="ar-SA"/>
        </w:rPr>
        <w:t>U</w:t>
      </w:r>
      <w:r w:rsidRPr="007A1434">
        <w:rPr>
          <w:rFonts w:eastAsia="Calibri"/>
          <w:bCs/>
          <w:kern w:val="1"/>
          <w:lang w:eastAsia="ar-SA"/>
        </w:rPr>
        <w:t>mowy</w:t>
      </w:r>
      <w:r>
        <w:rPr>
          <w:rFonts w:eastAsia="Calibri"/>
          <w:bCs/>
          <w:kern w:val="1"/>
          <w:lang w:eastAsia="ar-SA"/>
        </w:rPr>
        <w:t>,</w:t>
      </w:r>
      <w:r w:rsidRPr="007A1434">
        <w:rPr>
          <w:rFonts w:eastAsia="Calibri"/>
          <w:bCs/>
          <w:kern w:val="1"/>
          <w:lang w:val="x-none" w:eastAsia="ar-SA"/>
        </w:rPr>
        <w:t xml:space="preserve"> celem udaremnienia lub odparcia bezpośredniego zamachu na mienie chronione, udaremnienia jego zaboru lub uszkodzenia oraz niedopuszczenia osób nieuprawnionych do wstępu na teren chroniony.</w:t>
      </w:r>
    </w:p>
    <w:p w14:paraId="6E0C3B4F" w14:textId="77777777" w:rsidR="009404F1" w:rsidRPr="004420A3" w:rsidRDefault="009404F1" w:rsidP="009404F1">
      <w:pPr>
        <w:pStyle w:val="Akapitzlist"/>
        <w:numPr>
          <w:ilvl w:val="0"/>
          <w:numId w:val="16"/>
        </w:numPr>
        <w:spacing w:after="0" w:line="240" w:lineRule="auto"/>
        <w:contextualSpacing w:val="0"/>
        <w:jc w:val="both"/>
        <w:rPr>
          <w:rFonts w:asciiTheme="minorHAnsi" w:hAnsiTheme="minorHAnsi"/>
        </w:rPr>
      </w:pPr>
      <w:r w:rsidRPr="007A1434">
        <w:rPr>
          <w:rFonts w:cs="Calibri"/>
          <w:bCs/>
          <w:kern w:val="1"/>
          <w:lang w:val="x-none" w:eastAsia="ar-SA"/>
        </w:rPr>
        <w:t xml:space="preserve">Ochrona osób powinna polegać na działaniach mających na celu zapewnienie bezpieczeństwa życia, zdrowia i nietykalności osobistej pracowników, </w:t>
      </w:r>
      <w:r w:rsidRPr="007A1434">
        <w:rPr>
          <w:rFonts w:cs="Calibri"/>
          <w:bCs/>
          <w:kern w:val="1"/>
          <w:lang w:eastAsia="ar-SA"/>
        </w:rPr>
        <w:t>najemców, osób odwiedzających Obiekt</w:t>
      </w:r>
      <w:r w:rsidRPr="007A1434">
        <w:rPr>
          <w:rFonts w:cs="Calibri"/>
          <w:bCs/>
          <w:kern w:val="1"/>
          <w:lang w:val="x-none" w:eastAsia="ar-SA"/>
        </w:rPr>
        <w:t xml:space="preserve"> oraz innych osób uprawionych do przebywania na terenie </w:t>
      </w:r>
      <w:r>
        <w:rPr>
          <w:rFonts w:cs="Calibri"/>
          <w:bCs/>
          <w:kern w:val="1"/>
          <w:lang w:eastAsia="ar-SA"/>
        </w:rPr>
        <w:t>Obiektu</w:t>
      </w:r>
      <w:r w:rsidRPr="007A1434">
        <w:rPr>
          <w:rFonts w:cs="Calibri"/>
          <w:bCs/>
          <w:kern w:val="1"/>
          <w:lang w:eastAsia="ar-SA"/>
        </w:rPr>
        <w:t>.</w:t>
      </w:r>
      <w:r w:rsidRPr="007A1434">
        <w:rPr>
          <w:rFonts w:cs="Calibri"/>
          <w:lang w:eastAsia="ar-SA"/>
        </w:rPr>
        <w:t xml:space="preserve"> </w:t>
      </w:r>
    </w:p>
    <w:p w14:paraId="1667A926" w14:textId="11205690" w:rsidR="009404F1" w:rsidRPr="003B651B" w:rsidRDefault="009404F1" w:rsidP="00A079C9">
      <w:pPr>
        <w:numPr>
          <w:ilvl w:val="0"/>
          <w:numId w:val="16"/>
        </w:numPr>
        <w:suppressAutoHyphens/>
        <w:spacing w:after="120"/>
        <w:ind w:left="714" w:hanging="357"/>
        <w:jc w:val="both"/>
      </w:pPr>
      <w:r w:rsidRPr="00E200B4">
        <w:rPr>
          <w:lang w:eastAsia="ar-SA"/>
        </w:rPr>
        <w:lastRenderedPageBreak/>
        <w:t xml:space="preserve">Wykonawca oświadcza, że posiada wszelkie ważne zezwolenia i koncesje wymagane w świetle obowiązujących przepisów prawa do wykonywania Przedmiotu </w:t>
      </w:r>
      <w:r w:rsidR="00B45236">
        <w:rPr>
          <w:lang w:eastAsia="ar-SA"/>
        </w:rPr>
        <w:t>U</w:t>
      </w:r>
      <w:r w:rsidRPr="00E200B4">
        <w:rPr>
          <w:lang w:eastAsia="ar-SA"/>
        </w:rPr>
        <w:t>mowy.</w:t>
      </w:r>
    </w:p>
    <w:p w14:paraId="68AD0B1B" w14:textId="77777777" w:rsidR="00A079C9" w:rsidRDefault="00A079C9" w:rsidP="009404F1">
      <w:pPr>
        <w:pStyle w:val="Akapitzlist"/>
        <w:spacing w:after="120" w:line="240" w:lineRule="auto"/>
        <w:ind w:left="284"/>
        <w:contextualSpacing w:val="0"/>
        <w:jc w:val="center"/>
        <w:rPr>
          <w:rFonts w:asciiTheme="minorHAnsi" w:hAnsiTheme="minorHAnsi" w:cs="Calibri"/>
          <w:b/>
          <w:lang w:eastAsia="ar-SA"/>
        </w:rPr>
      </w:pPr>
    </w:p>
    <w:p w14:paraId="21D0D718" w14:textId="4FC58C88" w:rsidR="009404F1" w:rsidRPr="007A1434" w:rsidRDefault="009404F1" w:rsidP="009404F1">
      <w:pPr>
        <w:pStyle w:val="Akapitzlist"/>
        <w:spacing w:after="120" w:line="240" w:lineRule="auto"/>
        <w:ind w:left="284"/>
        <w:contextualSpacing w:val="0"/>
        <w:jc w:val="center"/>
        <w:rPr>
          <w:rFonts w:asciiTheme="minorHAnsi" w:hAnsiTheme="minorHAnsi"/>
        </w:rPr>
      </w:pPr>
      <w:r w:rsidRPr="007A1434">
        <w:rPr>
          <w:rFonts w:asciiTheme="minorHAnsi" w:hAnsiTheme="minorHAnsi" w:cs="Calibri"/>
          <w:b/>
          <w:lang w:eastAsia="ar-SA"/>
        </w:rPr>
        <w:t xml:space="preserve">§ </w:t>
      </w:r>
      <w:r>
        <w:rPr>
          <w:rFonts w:asciiTheme="minorHAnsi" w:hAnsiTheme="minorHAnsi" w:cs="Calibri"/>
          <w:b/>
          <w:lang w:eastAsia="ar-SA"/>
        </w:rPr>
        <w:t>2</w:t>
      </w:r>
    </w:p>
    <w:p w14:paraId="63D887B6" w14:textId="77777777" w:rsidR="009404F1" w:rsidRPr="007A1434" w:rsidRDefault="009404F1" w:rsidP="009404F1">
      <w:pPr>
        <w:pStyle w:val="Akapitzlist"/>
        <w:spacing w:after="120" w:line="240" w:lineRule="auto"/>
        <w:ind w:left="284"/>
        <w:contextualSpacing w:val="0"/>
        <w:jc w:val="center"/>
        <w:rPr>
          <w:rFonts w:asciiTheme="minorHAnsi" w:hAnsiTheme="minorHAnsi"/>
        </w:rPr>
      </w:pPr>
      <w:r w:rsidRPr="007A1434">
        <w:rPr>
          <w:rFonts w:asciiTheme="minorHAnsi" w:hAnsiTheme="minorHAnsi" w:cs="Calibri"/>
          <w:b/>
          <w:lang w:eastAsia="ar-SA"/>
        </w:rPr>
        <w:t>ZAKRES OBOWIĄZKÓW WYKONAWCY</w:t>
      </w:r>
    </w:p>
    <w:p w14:paraId="04DB42B6" w14:textId="77777777" w:rsidR="009404F1" w:rsidRPr="007A1434" w:rsidRDefault="009404F1" w:rsidP="009404F1">
      <w:pPr>
        <w:numPr>
          <w:ilvl w:val="0"/>
          <w:numId w:val="18"/>
        </w:numPr>
        <w:suppressAutoHyphens/>
        <w:jc w:val="both"/>
        <w:rPr>
          <w:rFonts w:eastAsia="Calibri"/>
          <w:bCs/>
          <w:kern w:val="1"/>
          <w:lang w:eastAsia="ar-SA"/>
        </w:rPr>
      </w:pPr>
      <w:r w:rsidRPr="007A1434">
        <w:t>Wykonawca będzie wykonywał powierzone czynności</w:t>
      </w:r>
      <w:r>
        <w:t xml:space="preserve"> </w:t>
      </w:r>
      <w:r w:rsidRPr="007A1434">
        <w:t>z należytą starannością uwzględniając zawodowy charakter usług</w:t>
      </w:r>
      <w:r>
        <w:t>,</w:t>
      </w:r>
      <w:r w:rsidRPr="009A0629">
        <w:rPr>
          <w:lang w:eastAsia="ar-SA"/>
        </w:rPr>
        <w:t xml:space="preserve"> </w:t>
      </w:r>
      <w:r w:rsidRPr="007A1434">
        <w:rPr>
          <w:lang w:eastAsia="ar-SA"/>
        </w:rPr>
        <w:t>a także chroni</w:t>
      </w:r>
      <w:r>
        <w:rPr>
          <w:lang w:eastAsia="ar-SA"/>
        </w:rPr>
        <w:t>ł</w:t>
      </w:r>
      <w:r w:rsidRPr="007A1434">
        <w:rPr>
          <w:lang w:eastAsia="ar-SA"/>
        </w:rPr>
        <w:t xml:space="preserve"> interesy Zamawiającego w zakresie powierzonych czynności i ponosi</w:t>
      </w:r>
      <w:r>
        <w:rPr>
          <w:lang w:eastAsia="ar-SA"/>
        </w:rPr>
        <w:t>ł</w:t>
      </w:r>
      <w:r w:rsidRPr="007A1434">
        <w:rPr>
          <w:lang w:eastAsia="ar-SA"/>
        </w:rPr>
        <w:t xml:space="preserve"> odpowiedzialność za ich</w:t>
      </w:r>
      <w:r>
        <w:rPr>
          <w:lang w:eastAsia="ar-SA"/>
        </w:rPr>
        <w:t xml:space="preserve"> </w:t>
      </w:r>
      <w:r w:rsidRPr="007A1434">
        <w:rPr>
          <w:lang w:eastAsia="ar-SA"/>
        </w:rPr>
        <w:t>prawidłową realizację.</w:t>
      </w:r>
    </w:p>
    <w:p w14:paraId="6A9B01AD" w14:textId="66706E44" w:rsidR="009404F1" w:rsidRPr="007A1434" w:rsidRDefault="009404F1" w:rsidP="009404F1">
      <w:pPr>
        <w:numPr>
          <w:ilvl w:val="0"/>
          <w:numId w:val="18"/>
        </w:numPr>
        <w:suppressAutoHyphens/>
        <w:jc w:val="both"/>
        <w:rPr>
          <w:lang w:eastAsia="ar-SA"/>
        </w:rPr>
      </w:pPr>
      <w:r>
        <w:rPr>
          <w:rFonts w:eastAsia="Calibri"/>
          <w:bCs/>
          <w:kern w:val="1"/>
          <w:lang w:eastAsia="ar-SA"/>
        </w:rPr>
        <w:t xml:space="preserve">Do obowiązków Wykonawcy, w ramach świadczonej usługi należy </w:t>
      </w:r>
      <w:r w:rsidR="00B00C21">
        <w:rPr>
          <w:rFonts w:eastAsia="Calibri"/>
          <w:bCs/>
          <w:kern w:val="1"/>
          <w:lang w:eastAsia="ar-SA"/>
        </w:rPr>
        <w:t>w szczególności</w:t>
      </w:r>
      <w:r>
        <w:rPr>
          <w:rFonts w:eastAsia="Calibri"/>
          <w:bCs/>
          <w:kern w:val="1"/>
          <w:lang w:eastAsia="ar-SA"/>
        </w:rPr>
        <w:t xml:space="preserve">: </w:t>
      </w:r>
    </w:p>
    <w:p w14:paraId="2172CAAA" w14:textId="13A06B8F" w:rsidR="009404F1" w:rsidRPr="00B00C21" w:rsidRDefault="00B00C21" w:rsidP="009404F1">
      <w:pPr>
        <w:numPr>
          <w:ilvl w:val="0"/>
          <w:numId w:val="19"/>
        </w:numPr>
        <w:suppressAutoHyphens/>
        <w:ind w:left="1418"/>
        <w:jc w:val="both"/>
        <w:rPr>
          <w:rFonts w:eastAsia="Calibri"/>
          <w:bCs/>
          <w:kern w:val="1"/>
          <w:lang w:val="x-none" w:eastAsia="ar-SA"/>
        </w:rPr>
      </w:pPr>
      <w:r w:rsidRPr="00B00C21">
        <w:rPr>
          <w:rFonts w:eastAsia="Calibri"/>
          <w:bCs/>
          <w:kern w:val="1"/>
          <w:lang w:eastAsia="ar-SA"/>
        </w:rPr>
        <w:t>Patrole i kontrola wskazanych obiektów i terenów</w:t>
      </w:r>
      <w:r w:rsidR="009404F1" w:rsidRPr="00B00C21">
        <w:rPr>
          <w:rFonts w:eastAsia="Calibri"/>
          <w:bCs/>
          <w:kern w:val="1"/>
          <w:lang w:val="x-none" w:eastAsia="ar-SA"/>
        </w:rPr>
        <w:t>obsług</w:t>
      </w:r>
      <w:r w:rsidR="009404F1" w:rsidRPr="00B00C21">
        <w:rPr>
          <w:rFonts w:eastAsia="Calibri"/>
          <w:bCs/>
          <w:kern w:val="1"/>
          <w:lang w:eastAsia="ar-SA"/>
        </w:rPr>
        <w:t>a</w:t>
      </w:r>
      <w:r w:rsidR="009404F1" w:rsidRPr="00B00C21">
        <w:rPr>
          <w:rFonts w:eastAsia="Calibri"/>
          <w:bCs/>
          <w:kern w:val="1"/>
          <w:lang w:val="x-none" w:eastAsia="ar-SA"/>
        </w:rPr>
        <w:t xml:space="preserve"> </w:t>
      </w:r>
      <w:r w:rsidR="009404F1" w:rsidRPr="00B00C21">
        <w:rPr>
          <w:rFonts w:eastAsia="Calibri"/>
          <w:bCs/>
          <w:kern w:val="1"/>
          <w:lang w:eastAsia="ar-SA"/>
        </w:rPr>
        <w:t xml:space="preserve">hydrantów i </w:t>
      </w:r>
      <w:r w:rsidR="009404F1" w:rsidRPr="00B00C21">
        <w:rPr>
          <w:rFonts w:eastAsia="Calibri"/>
          <w:bCs/>
          <w:kern w:val="1"/>
          <w:lang w:val="x-none" w:eastAsia="ar-SA"/>
        </w:rPr>
        <w:t>gaśnic</w:t>
      </w:r>
      <w:r w:rsidR="009404F1" w:rsidRPr="00B00C21">
        <w:rPr>
          <w:rFonts w:eastAsia="Calibri"/>
          <w:bCs/>
          <w:kern w:val="1"/>
          <w:lang w:eastAsia="ar-SA"/>
        </w:rPr>
        <w:t>;</w:t>
      </w:r>
    </w:p>
    <w:p w14:paraId="4BD5A3B0" w14:textId="0D59CC85" w:rsidR="009404F1" w:rsidRPr="00B00C21" w:rsidRDefault="00B00C21" w:rsidP="009404F1">
      <w:pPr>
        <w:numPr>
          <w:ilvl w:val="0"/>
          <w:numId w:val="19"/>
        </w:numPr>
        <w:suppressAutoHyphens/>
        <w:ind w:left="1418"/>
        <w:jc w:val="both"/>
        <w:rPr>
          <w:rFonts w:eastAsia="Calibri"/>
          <w:bCs/>
          <w:kern w:val="1"/>
          <w:lang w:val="x-none" w:eastAsia="ar-SA"/>
        </w:rPr>
      </w:pPr>
      <w:r w:rsidRPr="00B00C21">
        <w:rPr>
          <w:rFonts w:eastAsia="Calibri"/>
          <w:bCs/>
          <w:kern w:val="1"/>
          <w:lang w:eastAsia="ar-SA"/>
        </w:rPr>
        <w:t>Obsługa hydrantów</w:t>
      </w:r>
    </w:p>
    <w:p w14:paraId="2E1C3B23" w14:textId="77777777" w:rsidR="009404F1" w:rsidRPr="00B00C21" w:rsidRDefault="009404F1" w:rsidP="009404F1">
      <w:pPr>
        <w:numPr>
          <w:ilvl w:val="0"/>
          <w:numId w:val="18"/>
        </w:numPr>
        <w:suppressAutoHyphens/>
        <w:jc w:val="both"/>
        <w:rPr>
          <w:rFonts w:eastAsia="Calibri"/>
          <w:bCs/>
          <w:kern w:val="1"/>
          <w:lang w:eastAsia="ar-SA"/>
        </w:rPr>
      </w:pPr>
      <w:r w:rsidRPr="00B00C21">
        <w:t>W celu realizacji usługi Wykonawca zapewni we własnym zakresie:</w:t>
      </w:r>
    </w:p>
    <w:p w14:paraId="0C156F21" w14:textId="3688B11D" w:rsidR="009404F1" w:rsidRPr="00B00C21" w:rsidRDefault="009404F1" w:rsidP="009404F1">
      <w:pPr>
        <w:numPr>
          <w:ilvl w:val="1"/>
          <w:numId w:val="20"/>
        </w:numPr>
        <w:ind w:left="1418"/>
        <w:jc w:val="both"/>
      </w:pPr>
      <w:r w:rsidRPr="00B00C21">
        <w:t>telefon do łączności bezprzewodowej z centrum ochrony Wykonawcy i patrolem interwencyjnym;</w:t>
      </w:r>
    </w:p>
    <w:p w14:paraId="2D550E6B" w14:textId="77777777" w:rsidR="009404F1" w:rsidRPr="007A1434" w:rsidRDefault="009404F1" w:rsidP="009404F1">
      <w:pPr>
        <w:numPr>
          <w:ilvl w:val="1"/>
          <w:numId w:val="20"/>
        </w:numPr>
        <w:ind w:left="1418"/>
        <w:jc w:val="both"/>
      </w:pPr>
      <w:r w:rsidRPr="007A1434">
        <w:t>telefon komórkowy na wypadek zdarzeń losowych</w:t>
      </w:r>
      <w:r>
        <w:t>;</w:t>
      </w:r>
    </w:p>
    <w:p w14:paraId="3316F903" w14:textId="77777777" w:rsidR="009404F1" w:rsidRPr="007A1434" w:rsidRDefault="009404F1" w:rsidP="009404F1">
      <w:pPr>
        <w:numPr>
          <w:ilvl w:val="1"/>
          <w:numId w:val="20"/>
        </w:numPr>
        <w:ind w:left="1418"/>
        <w:jc w:val="both"/>
      </w:pPr>
      <w:r w:rsidRPr="007A1434">
        <w:t>latarki</w:t>
      </w:r>
      <w:r>
        <w:t>;</w:t>
      </w:r>
    </w:p>
    <w:p w14:paraId="135BAF46" w14:textId="77777777" w:rsidR="009404F1" w:rsidRDefault="009404F1" w:rsidP="009404F1">
      <w:pPr>
        <w:numPr>
          <w:ilvl w:val="1"/>
          <w:numId w:val="20"/>
        </w:numPr>
        <w:ind w:left="1418"/>
        <w:jc w:val="both"/>
      </w:pPr>
      <w:r w:rsidRPr="007A1434">
        <w:t>ujednolicony ubiór i identyfikatory</w:t>
      </w:r>
      <w:r>
        <w:t xml:space="preserve"> dla pracowników ochrony</w:t>
      </w:r>
      <w:r w:rsidRPr="007A1434">
        <w:t xml:space="preserve">. </w:t>
      </w:r>
    </w:p>
    <w:p w14:paraId="5B2187F7" w14:textId="77777777" w:rsidR="009404F1" w:rsidRPr="004420A3" w:rsidRDefault="009404F1" w:rsidP="009404F1">
      <w:pPr>
        <w:pStyle w:val="Akapitzlist"/>
        <w:numPr>
          <w:ilvl w:val="0"/>
          <w:numId w:val="18"/>
        </w:numPr>
        <w:spacing w:after="0" w:line="240" w:lineRule="auto"/>
        <w:jc w:val="both"/>
      </w:pPr>
      <w:r w:rsidRPr="004420A3">
        <w:rPr>
          <w:rFonts w:cs="Calibri"/>
          <w:bCs/>
          <w:kern w:val="1"/>
          <w:lang w:eastAsia="ar-SA"/>
        </w:rPr>
        <w:t>Wykonawca jest zobowiązany do s</w:t>
      </w:r>
      <w:r w:rsidRPr="004420A3">
        <w:rPr>
          <w:rFonts w:cs="Calibri"/>
          <w:bCs/>
          <w:kern w:val="1"/>
          <w:lang w:val="x-none" w:eastAsia="ar-SA"/>
        </w:rPr>
        <w:t>porządzeni</w:t>
      </w:r>
      <w:r w:rsidRPr="004420A3">
        <w:rPr>
          <w:rFonts w:cs="Calibri"/>
          <w:bCs/>
          <w:kern w:val="1"/>
          <w:lang w:eastAsia="ar-SA"/>
        </w:rPr>
        <w:t>a</w:t>
      </w:r>
      <w:r w:rsidRPr="004420A3">
        <w:rPr>
          <w:rFonts w:cs="Calibri"/>
          <w:bCs/>
          <w:kern w:val="1"/>
          <w:lang w:val="x-none" w:eastAsia="ar-SA"/>
        </w:rPr>
        <w:t xml:space="preserve"> i uzgodnieni</w:t>
      </w:r>
      <w:r w:rsidRPr="004420A3">
        <w:rPr>
          <w:rFonts w:cs="Calibri"/>
          <w:bCs/>
          <w:kern w:val="1"/>
          <w:lang w:eastAsia="ar-SA"/>
        </w:rPr>
        <w:t>a</w:t>
      </w:r>
      <w:r w:rsidRPr="004420A3">
        <w:rPr>
          <w:rFonts w:cs="Calibri"/>
          <w:bCs/>
          <w:kern w:val="1"/>
          <w:lang w:val="x-none" w:eastAsia="ar-SA"/>
        </w:rPr>
        <w:t xml:space="preserve"> z Zamawiającym „Instrukcji </w:t>
      </w:r>
      <w:r w:rsidRPr="004420A3">
        <w:rPr>
          <w:rFonts w:cs="Calibri"/>
          <w:bCs/>
          <w:kern w:val="1"/>
          <w:lang w:eastAsia="ar-SA"/>
        </w:rPr>
        <w:t>ochrony</w:t>
      </w:r>
      <w:r w:rsidRPr="004420A3">
        <w:rPr>
          <w:rFonts w:cs="Calibri"/>
          <w:bCs/>
          <w:kern w:val="1"/>
          <w:lang w:val="x-none" w:eastAsia="ar-SA"/>
        </w:rPr>
        <w:t xml:space="preserve">” </w:t>
      </w:r>
      <w:r w:rsidRPr="004420A3">
        <w:rPr>
          <w:rFonts w:cs="Calibri"/>
          <w:bCs/>
          <w:kern w:val="1"/>
          <w:lang w:val="x-none" w:eastAsia="ar-SA"/>
        </w:rPr>
        <w:br/>
        <w:t>w terminie 1</w:t>
      </w:r>
      <w:r w:rsidRPr="004420A3">
        <w:rPr>
          <w:rFonts w:cs="Calibri"/>
          <w:bCs/>
          <w:kern w:val="1"/>
          <w:lang w:eastAsia="ar-SA"/>
        </w:rPr>
        <w:t>5 dni</w:t>
      </w:r>
      <w:r w:rsidRPr="004420A3">
        <w:rPr>
          <w:rFonts w:cs="Calibri"/>
          <w:bCs/>
          <w:kern w:val="1"/>
          <w:lang w:val="x-none" w:eastAsia="ar-SA"/>
        </w:rPr>
        <w:t xml:space="preserve"> </w:t>
      </w:r>
      <w:r w:rsidRPr="004420A3">
        <w:rPr>
          <w:rFonts w:cs="Calibri"/>
          <w:bCs/>
          <w:kern w:val="1"/>
          <w:lang w:eastAsia="ar-SA"/>
        </w:rPr>
        <w:t xml:space="preserve">roboczych </w:t>
      </w:r>
      <w:r w:rsidRPr="004420A3">
        <w:rPr>
          <w:rFonts w:cs="Calibri"/>
          <w:bCs/>
          <w:kern w:val="1"/>
          <w:lang w:val="x-none" w:eastAsia="ar-SA"/>
        </w:rPr>
        <w:t xml:space="preserve">od daty </w:t>
      </w:r>
      <w:r w:rsidRPr="004420A3">
        <w:rPr>
          <w:rFonts w:cs="Calibri"/>
          <w:bCs/>
          <w:kern w:val="1"/>
          <w:lang w:eastAsia="ar-SA"/>
        </w:rPr>
        <w:t>podpisania Umowy</w:t>
      </w:r>
      <w:r w:rsidRPr="004420A3">
        <w:rPr>
          <w:rFonts w:cs="Calibri"/>
          <w:bCs/>
          <w:kern w:val="1"/>
          <w:lang w:val="x-none" w:eastAsia="ar-SA"/>
        </w:rPr>
        <w:t>.</w:t>
      </w:r>
    </w:p>
    <w:p w14:paraId="3069F2C3" w14:textId="77777777" w:rsidR="009404F1" w:rsidRPr="007C6DB1" w:rsidRDefault="009404F1" w:rsidP="009404F1">
      <w:pPr>
        <w:pStyle w:val="Akapitzlist"/>
        <w:numPr>
          <w:ilvl w:val="0"/>
          <w:numId w:val="18"/>
        </w:numPr>
        <w:spacing w:after="0" w:line="240" w:lineRule="auto"/>
        <w:jc w:val="both"/>
        <w:rPr>
          <w:rFonts w:cs="Calibri"/>
          <w:lang w:eastAsia="ar-SA"/>
        </w:rPr>
      </w:pPr>
      <w:r w:rsidRPr="007C6DB1">
        <w:rPr>
          <w:rFonts w:cs="Calibri"/>
        </w:rPr>
        <w:t>Wykonawca zobowiązuje się zachować w tajemnicy wszelkie informacje, które stanowią tajemnicę przedsiębiorstwa Zamawiającego, a w szczególności dotyczące technologii i organizacji pracy, organizacji zasad ochrony mienia i informacji</w:t>
      </w:r>
      <w:r w:rsidRPr="007C6DB1">
        <w:rPr>
          <w:rFonts w:cs="Calibri"/>
          <w:lang w:eastAsia="ar-SA"/>
        </w:rPr>
        <w:t xml:space="preserve"> oraz mają wpływ na stan bezpieczeństwa Zamawiającego</w:t>
      </w:r>
      <w:r w:rsidRPr="007C6DB1">
        <w:rPr>
          <w:rFonts w:cs="Calibri"/>
        </w:rPr>
        <w:t xml:space="preserve">; obowiązek zachowania tajemnicy nie ustaje po zakończeniu </w:t>
      </w:r>
      <w:r>
        <w:rPr>
          <w:rFonts w:cs="Calibri"/>
        </w:rPr>
        <w:t>U</w:t>
      </w:r>
      <w:r w:rsidRPr="007C6DB1">
        <w:rPr>
          <w:rFonts w:cs="Calibri"/>
        </w:rPr>
        <w:t>mowy.</w:t>
      </w:r>
    </w:p>
    <w:p w14:paraId="6B92E91F" w14:textId="77777777" w:rsidR="009404F1" w:rsidRPr="007C6DB1" w:rsidRDefault="009404F1" w:rsidP="009404F1">
      <w:pPr>
        <w:pStyle w:val="Akapitzlist"/>
        <w:numPr>
          <w:ilvl w:val="0"/>
          <w:numId w:val="18"/>
        </w:numPr>
        <w:spacing w:after="0" w:line="240" w:lineRule="auto"/>
        <w:jc w:val="both"/>
        <w:rPr>
          <w:rFonts w:cs="Calibri"/>
          <w:lang w:eastAsia="ar-SA"/>
        </w:rPr>
      </w:pPr>
      <w:r w:rsidRPr="007C6DB1">
        <w:rPr>
          <w:rFonts w:cs="Calibri"/>
          <w:lang w:eastAsia="ar-SA"/>
        </w:rPr>
        <w:t>Wykonawca zobowiązuje się do aktywnego udziału w każdorazowych pracach planowanych przez Zamawiającego związanych z ochroną Obiektu oraz z</w:t>
      </w:r>
      <w:r w:rsidRPr="007C6DB1">
        <w:rPr>
          <w:rFonts w:cs="Calibri"/>
          <w:color w:val="FF0000"/>
          <w:lang w:eastAsia="ar-SA"/>
        </w:rPr>
        <w:t xml:space="preserve"> </w:t>
      </w:r>
      <w:r w:rsidRPr="007C6DB1">
        <w:rPr>
          <w:rFonts w:cs="Calibri"/>
          <w:lang w:eastAsia="ar-SA"/>
        </w:rPr>
        <w:t>aktualizacją dokumentacji dotyczącej ochrony Obiektu.</w:t>
      </w:r>
    </w:p>
    <w:p w14:paraId="7E0632A2" w14:textId="1ABBD8F9" w:rsidR="009404F1" w:rsidRPr="007A1434" w:rsidRDefault="009404F1" w:rsidP="009404F1">
      <w:pPr>
        <w:pStyle w:val="Akapitzlist"/>
        <w:numPr>
          <w:ilvl w:val="0"/>
          <w:numId w:val="18"/>
        </w:numPr>
        <w:suppressAutoHyphens/>
        <w:spacing w:after="0" w:line="240" w:lineRule="auto"/>
        <w:contextualSpacing w:val="0"/>
        <w:jc w:val="both"/>
        <w:rPr>
          <w:rFonts w:asciiTheme="minorHAnsi" w:hAnsiTheme="minorHAnsi" w:cs="Calibri"/>
          <w:bCs/>
          <w:kern w:val="1"/>
          <w:lang w:eastAsia="ar-SA"/>
        </w:rPr>
      </w:pPr>
      <w:r w:rsidRPr="007C6DB1">
        <w:rPr>
          <w:rFonts w:cs="Calibri"/>
          <w:lang w:eastAsia="ar-SA"/>
        </w:rPr>
        <w:t>Wykonawca oświadcza, że czas przyjazdu grupy interwencyjnej od momentu zawiadomienia do Obiektu</w:t>
      </w:r>
      <w:r>
        <w:rPr>
          <w:rFonts w:cs="Calibri"/>
          <w:lang w:eastAsia="ar-SA"/>
        </w:rPr>
        <w:t>,</w:t>
      </w:r>
      <w:r w:rsidRPr="007C6DB1">
        <w:rPr>
          <w:rFonts w:cs="Calibri"/>
          <w:lang w:eastAsia="ar-SA"/>
        </w:rPr>
        <w:t xml:space="preserve"> nie przekroczy </w:t>
      </w:r>
      <w:r w:rsidR="00B45236">
        <w:rPr>
          <w:rFonts w:cs="Calibri"/>
          <w:lang w:eastAsia="ar-SA"/>
        </w:rPr>
        <w:t>10</w:t>
      </w:r>
      <w:r w:rsidRPr="007C6DB1">
        <w:rPr>
          <w:rFonts w:cs="Calibri"/>
          <w:lang w:eastAsia="ar-SA"/>
        </w:rPr>
        <w:t xml:space="preserve"> minut.</w:t>
      </w:r>
      <w:r>
        <w:rPr>
          <w:rFonts w:asciiTheme="minorHAnsi" w:hAnsiTheme="minorHAnsi" w:cs="Calibri"/>
          <w:bCs/>
          <w:kern w:val="1"/>
          <w:lang w:eastAsia="ar-SA"/>
        </w:rPr>
        <w:t xml:space="preserve"> </w:t>
      </w:r>
      <w:r w:rsidRPr="007A1434">
        <w:rPr>
          <w:rFonts w:asciiTheme="minorHAnsi" w:hAnsiTheme="minorHAnsi" w:cs="Calibri"/>
          <w:bCs/>
          <w:kern w:val="1"/>
          <w:lang w:val="x-none" w:eastAsia="ar-SA"/>
        </w:rPr>
        <w:t xml:space="preserve">Zamawiający w trakcie trwania </w:t>
      </w:r>
      <w:r>
        <w:rPr>
          <w:rFonts w:asciiTheme="minorHAnsi" w:hAnsiTheme="minorHAnsi" w:cs="Calibri"/>
          <w:bCs/>
          <w:kern w:val="1"/>
          <w:lang w:eastAsia="ar-SA"/>
        </w:rPr>
        <w:t>U</w:t>
      </w:r>
      <w:r w:rsidRPr="007A1434">
        <w:rPr>
          <w:rFonts w:asciiTheme="minorHAnsi" w:hAnsiTheme="minorHAnsi" w:cs="Calibri"/>
          <w:bCs/>
          <w:kern w:val="1"/>
          <w:lang w:val="x-none" w:eastAsia="ar-SA"/>
        </w:rPr>
        <w:t>mowy zastrzega sobie możliwość kontroli czasu przyjazdu grupy interwencyjnej</w:t>
      </w:r>
      <w:r>
        <w:rPr>
          <w:rFonts w:asciiTheme="minorHAnsi" w:hAnsiTheme="minorHAnsi" w:cs="Calibri"/>
          <w:bCs/>
          <w:kern w:val="1"/>
          <w:lang w:eastAsia="ar-SA"/>
        </w:rPr>
        <w:t>.</w:t>
      </w:r>
    </w:p>
    <w:p w14:paraId="4ED1721A" w14:textId="77777777" w:rsidR="009404F1" w:rsidRPr="007C6DB1" w:rsidRDefault="009404F1" w:rsidP="009404F1">
      <w:pPr>
        <w:pStyle w:val="Akapitzlist"/>
        <w:numPr>
          <w:ilvl w:val="0"/>
          <w:numId w:val="18"/>
        </w:numPr>
        <w:spacing w:after="0" w:line="240" w:lineRule="auto"/>
        <w:jc w:val="both"/>
        <w:rPr>
          <w:rFonts w:cs="Calibri"/>
          <w:lang w:eastAsia="ar-SA"/>
        </w:rPr>
      </w:pPr>
      <w:r w:rsidRPr="007C6DB1">
        <w:rPr>
          <w:rFonts w:cs="Calibri"/>
          <w:lang w:eastAsia="ar-SA"/>
        </w:rPr>
        <w:t>Wykonawca zobowiązuje się do:</w:t>
      </w:r>
    </w:p>
    <w:p w14:paraId="54133605" w14:textId="3E94B307" w:rsidR="009404F1" w:rsidRPr="007A1434" w:rsidRDefault="009404F1" w:rsidP="009404F1">
      <w:pPr>
        <w:numPr>
          <w:ilvl w:val="0"/>
          <w:numId w:val="21"/>
        </w:numPr>
        <w:suppressAutoHyphens/>
        <w:ind w:left="1276"/>
        <w:jc w:val="both"/>
        <w:rPr>
          <w:lang w:eastAsia="ar-SA"/>
        </w:rPr>
      </w:pPr>
      <w:r w:rsidRPr="007A1434">
        <w:rPr>
          <w:lang w:eastAsia="ar-SA"/>
        </w:rPr>
        <w:t>dopilnowania zamykania pomieszczeń i okien po zakończeniu pracy;</w:t>
      </w:r>
    </w:p>
    <w:p w14:paraId="000C5136" w14:textId="77777777" w:rsidR="009404F1" w:rsidRPr="007A1434" w:rsidRDefault="009404F1" w:rsidP="009404F1">
      <w:pPr>
        <w:numPr>
          <w:ilvl w:val="0"/>
          <w:numId w:val="21"/>
        </w:numPr>
        <w:suppressAutoHyphens/>
        <w:ind w:left="1276"/>
        <w:jc w:val="both"/>
        <w:rPr>
          <w:lang w:eastAsia="ar-SA"/>
        </w:rPr>
      </w:pPr>
      <w:r w:rsidRPr="007A1434">
        <w:rPr>
          <w:lang w:eastAsia="ar-SA"/>
        </w:rPr>
        <w:t>prowadzenie bieżącego nadzoru nad osobami realizującymi usługę;</w:t>
      </w:r>
    </w:p>
    <w:p w14:paraId="73942D9A" w14:textId="77777777" w:rsidR="009404F1" w:rsidRPr="007A1434" w:rsidRDefault="009404F1" w:rsidP="009404F1">
      <w:pPr>
        <w:numPr>
          <w:ilvl w:val="0"/>
          <w:numId w:val="21"/>
        </w:numPr>
        <w:suppressAutoHyphens/>
        <w:ind w:left="1276"/>
        <w:jc w:val="both"/>
        <w:rPr>
          <w:lang w:eastAsia="ar-SA"/>
        </w:rPr>
      </w:pPr>
      <w:r w:rsidRPr="007A1434">
        <w:rPr>
          <w:lang w:eastAsia="ar-SA"/>
        </w:rPr>
        <w:t>zgłaszania Zamawiającemu wszelkich usterek, awarii i uszkodzeń na terenie Obiektu zauważonych przez Wykonawcę podczas wykonywania usługi;</w:t>
      </w:r>
    </w:p>
    <w:p w14:paraId="16A65480" w14:textId="77777777" w:rsidR="009404F1" w:rsidRPr="007A1434" w:rsidRDefault="009404F1" w:rsidP="009404F1">
      <w:pPr>
        <w:numPr>
          <w:ilvl w:val="0"/>
          <w:numId w:val="21"/>
        </w:numPr>
        <w:suppressAutoHyphens/>
        <w:ind w:left="1276"/>
        <w:jc w:val="both"/>
        <w:rPr>
          <w:lang w:eastAsia="ar-SA"/>
        </w:rPr>
      </w:pPr>
      <w:r w:rsidRPr="007A1434">
        <w:rPr>
          <w:lang w:eastAsia="ar-SA"/>
        </w:rPr>
        <w:t>zgłaszania Zamawiającemu wszelkich uszkodzeń na terenie Obiektu powstałych z winy Wykonawcy podczas realizacji usług</w:t>
      </w:r>
      <w:r>
        <w:rPr>
          <w:lang w:eastAsia="ar-SA"/>
        </w:rPr>
        <w:t>,</w:t>
      </w:r>
      <w:r w:rsidRPr="007A1434">
        <w:rPr>
          <w:lang w:eastAsia="ar-SA"/>
        </w:rPr>
        <w:t xml:space="preserve"> niezwłocznie po ich zaistnieniu; </w:t>
      </w:r>
    </w:p>
    <w:p w14:paraId="060474D1" w14:textId="2F0E3CF3" w:rsidR="009404F1" w:rsidRPr="007A1434" w:rsidRDefault="009404F1" w:rsidP="009404F1">
      <w:pPr>
        <w:numPr>
          <w:ilvl w:val="0"/>
          <w:numId w:val="21"/>
        </w:numPr>
        <w:suppressAutoHyphens/>
        <w:ind w:left="1276"/>
        <w:jc w:val="both"/>
        <w:rPr>
          <w:lang w:eastAsia="ar-SA"/>
        </w:rPr>
      </w:pPr>
      <w:r w:rsidRPr="007A1434">
        <w:rPr>
          <w:lang w:eastAsia="ar-SA"/>
        </w:rPr>
        <w:t>przestrzegania przepisów BHP, p</w:t>
      </w:r>
      <w:r w:rsidR="00B45236">
        <w:rPr>
          <w:lang w:eastAsia="ar-SA"/>
        </w:rPr>
        <w:t>rzeciwpożarowych</w:t>
      </w:r>
      <w:r w:rsidRPr="007A1434">
        <w:rPr>
          <w:lang w:eastAsia="ar-SA"/>
        </w:rPr>
        <w:t xml:space="preserve">, przestrzegania instrukcji i zarządzeń obowiązujących </w:t>
      </w:r>
      <w:r>
        <w:rPr>
          <w:lang w:eastAsia="ar-SA"/>
        </w:rPr>
        <w:t>na terenie</w:t>
      </w:r>
      <w:r w:rsidRPr="007A1434">
        <w:rPr>
          <w:lang w:eastAsia="ar-SA"/>
        </w:rPr>
        <w:t> Obiek</w:t>
      </w:r>
      <w:r>
        <w:rPr>
          <w:lang w:eastAsia="ar-SA"/>
        </w:rPr>
        <w:t>tu</w:t>
      </w:r>
      <w:r w:rsidRPr="007A1434">
        <w:rPr>
          <w:lang w:eastAsia="ar-SA"/>
        </w:rPr>
        <w:t xml:space="preserve"> oraz zapewnienia przed przystąpieniem do pracy przez pracowników Wykonawcy przeszkolenia tych pracowników w zakresie organizacji pracy, zasad udzielania pierwszej pomocy, BHP </w:t>
      </w:r>
      <w:r>
        <w:rPr>
          <w:lang w:eastAsia="ar-SA"/>
        </w:rPr>
        <w:t xml:space="preserve">i </w:t>
      </w:r>
      <w:r w:rsidR="00B45236">
        <w:rPr>
          <w:lang w:eastAsia="ar-SA"/>
        </w:rPr>
        <w:t>bezpieczeństwa przeciwpożarowego</w:t>
      </w:r>
      <w:r w:rsidRPr="007A1434">
        <w:rPr>
          <w:lang w:eastAsia="ar-SA"/>
        </w:rPr>
        <w:t>.  Na żądanie Zamawiającego Wykonawca przedłoży stosowny dokument potwierdzający przeszkolenie zatrudnianego przez siebie personelu w powyższym zakresie;</w:t>
      </w:r>
    </w:p>
    <w:p w14:paraId="74021FE2" w14:textId="0029F2E2" w:rsidR="009404F1" w:rsidRPr="007A1434" w:rsidRDefault="009404F1" w:rsidP="009404F1">
      <w:pPr>
        <w:numPr>
          <w:ilvl w:val="0"/>
          <w:numId w:val="21"/>
        </w:numPr>
        <w:suppressAutoHyphens/>
        <w:ind w:left="1276"/>
        <w:jc w:val="both"/>
        <w:rPr>
          <w:lang w:eastAsia="ar-SA"/>
        </w:rPr>
      </w:pPr>
      <w:r w:rsidRPr="007A1434">
        <w:rPr>
          <w:lang w:eastAsia="ar-SA"/>
        </w:rPr>
        <w:t xml:space="preserve">ponoszenia pełnej odpowiedzialności za zatrudnione przez siebie osoby wykonujące prace związane z realizacją postanowień niniejszej </w:t>
      </w:r>
      <w:r w:rsidR="00B45236">
        <w:rPr>
          <w:lang w:eastAsia="ar-SA"/>
        </w:rPr>
        <w:t>U</w:t>
      </w:r>
      <w:r w:rsidRPr="007A1434">
        <w:rPr>
          <w:lang w:eastAsia="ar-SA"/>
        </w:rPr>
        <w:t xml:space="preserve">mowy, w tym za wypadki przy pracy spowodowane brakiem zachowania ostrożności, czy brakiem wyposażenia pracowników </w:t>
      </w:r>
      <w:r>
        <w:rPr>
          <w:lang w:eastAsia="ar-SA"/>
        </w:rPr>
        <w:br/>
      </w:r>
      <w:r w:rsidRPr="007A1434">
        <w:rPr>
          <w:lang w:eastAsia="ar-SA"/>
        </w:rPr>
        <w:t>w wymagany przepisami prawa BHP sprzęt i środki ochronne;</w:t>
      </w:r>
    </w:p>
    <w:p w14:paraId="360291B5" w14:textId="1F6E3AB4" w:rsidR="009404F1" w:rsidRPr="00A079C9" w:rsidRDefault="009404F1" w:rsidP="00A079C9">
      <w:pPr>
        <w:numPr>
          <w:ilvl w:val="0"/>
          <w:numId w:val="21"/>
        </w:numPr>
        <w:suppressAutoHyphens/>
        <w:ind w:left="1276"/>
        <w:jc w:val="both"/>
        <w:rPr>
          <w:lang w:eastAsia="ar-SA"/>
        </w:rPr>
      </w:pPr>
      <w:r w:rsidRPr="007A1434">
        <w:rPr>
          <w:lang w:eastAsia="ar-SA"/>
        </w:rPr>
        <w:lastRenderedPageBreak/>
        <w:t>ponoszenia pełnej odpowiedzialności za wszelkie szkody wyrządzone przez pracowników i osoby działające w imieniu i na rzecz Wykonawcy osobom trzecim przebywającym na terenie Obiektu;</w:t>
      </w:r>
    </w:p>
    <w:p w14:paraId="1A574E0E" w14:textId="77777777" w:rsidR="00A079C9" w:rsidRDefault="00A079C9" w:rsidP="009404F1">
      <w:pPr>
        <w:adjustRightInd w:val="0"/>
        <w:spacing w:after="120"/>
        <w:jc w:val="center"/>
        <w:rPr>
          <w:b/>
          <w:lang w:eastAsia="ar-SA"/>
        </w:rPr>
      </w:pPr>
    </w:p>
    <w:p w14:paraId="1B9C98BC" w14:textId="518FF282" w:rsidR="009404F1" w:rsidRPr="007A1434" w:rsidRDefault="009404F1" w:rsidP="009404F1">
      <w:pPr>
        <w:adjustRightInd w:val="0"/>
        <w:spacing w:after="120"/>
        <w:jc w:val="center"/>
        <w:rPr>
          <w:b/>
          <w:lang w:eastAsia="ar-SA"/>
        </w:rPr>
      </w:pPr>
      <w:r w:rsidRPr="007A1434">
        <w:rPr>
          <w:b/>
          <w:lang w:eastAsia="ar-SA"/>
        </w:rPr>
        <w:t xml:space="preserve">§ </w:t>
      </w:r>
      <w:r>
        <w:rPr>
          <w:b/>
          <w:lang w:eastAsia="ar-SA"/>
        </w:rPr>
        <w:t>3</w:t>
      </w:r>
    </w:p>
    <w:p w14:paraId="619C1ED0" w14:textId="77777777" w:rsidR="009404F1" w:rsidRPr="007A1434" w:rsidRDefault="009404F1" w:rsidP="009404F1">
      <w:pPr>
        <w:spacing w:after="120"/>
        <w:jc w:val="center"/>
        <w:rPr>
          <w:b/>
        </w:rPr>
      </w:pPr>
      <w:r>
        <w:rPr>
          <w:b/>
        </w:rPr>
        <w:t>PRACOWNICY WYKONAWCY</w:t>
      </w:r>
    </w:p>
    <w:p w14:paraId="3D570C72" w14:textId="645772F5" w:rsidR="009404F1" w:rsidRPr="00665FCD" w:rsidRDefault="009404F1" w:rsidP="009404F1">
      <w:pPr>
        <w:pStyle w:val="Akapitzlist"/>
        <w:numPr>
          <w:ilvl w:val="0"/>
          <w:numId w:val="34"/>
        </w:numPr>
        <w:suppressAutoHyphens/>
        <w:spacing w:after="0" w:line="240" w:lineRule="auto"/>
        <w:contextualSpacing w:val="0"/>
        <w:jc w:val="both"/>
        <w:rPr>
          <w:rFonts w:asciiTheme="minorHAnsi" w:hAnsiTheme="minorHAnsi" w:cs="Calibri"/>
          <w:bCs/>
          <w:kern w:val="1"/>
          <w:lang w:eastAsia="ar-SA"/>
        </w:rPr>
      </w:pPr>
      <w:r w:rsidRPr="00665FCD">
        <w:rPr>
          <w:rFonts w:asciiTheme="minorHAnsi" w:hAnsiTheme="minorHAnsi"/>
        </w:rPr>
        <w:t xml:space="preserve">Wszystkie osoby, które będą wykonywały usługę ochrony muszą posiadać odpowiednie kwalifikacje, przeszkolenia i uprawnienia, posiadać status pracowników ochrony w rozumieniu </w:t>
      </w:r>
      <w:r>
        <w:rPr>
          <w:rFonts w:asciiTheme="minorHAnsi" w:hAnsiTheme="minorHAnsi"/>
        </w:rPr>
        <w:t>u</w:t>
      </w:r>
      <w:r w:rsidRPr="00665FCD">
        <w:rPr>
          <w:rFonts w:asciiTheme="minorHAnsi" w:hAnsiTheme="minorHAnsi"/>
        </w:rPr>
        <w:t>stawy o ochronie osób i mienia, muszą być wpisane na listę kwalifikowanych pracowników ochrony fizycznej oraz muszą posiadać legitymację kwalifikowanego pracownika ochrony fizycznej.</w:t>
      </w:r>
    </w:p>
    <w:p w14:paraId="4F85470E" w14:textId="77777777" w:rsidR="009404F1" w:rsidRPr="007A1434" w:rsidRDefault="009404F1" w:rsidP="009404F1">
      <w:pPr>
        <w:pStyle w:val="Akapitzlist"/>
        <w:numPr>
          <w:ilvl w:val="0"/>
          <w:numId w:val="34"/>
        </w:numPr>
        <w:suppressAutoHyphens/>
        <w:spacing w:after="0" w:line="240" w:lineRule="auto"/>
        <w:contextualSpacing w:val="0"/>
        <w:jc w:val="both"/>
        <w:rPr>
          <w:rFonts w:asciiTheme="minorHAnsi" w:hAnsiTheme="minorHAnsi" w:cs="Calibri"/>
          <w:bCs/>
          <w:kern w:val="1"/>
          <w:lang w:eastAsia="ar-SA"/>
        </w:rPr>
      </w:pPr>
      <w:r w:rsidRPr="007A1434">
        <w:rPr>
          <w:rFonts w:asciiTheme="minorHAnsi" w:hAnsiTheme="minorHAnsi" w:cs="Calibri"/>
          <w:bCs/>
          <w:kern w:val="1"/>
          <w:lang w:val="x-none" w:eastAsia="ar-SA"/>
        </w:rPr>
        <w:t xml:space="preserve">Pracownicy ochrony powinni wykazywać się następującymi cechami: </w:t>
      </w:r>
      <w:r w:rsidRPr="007A1434">
        <w:rPr>
          <w:rFonts w:asciiTheme="minorHAnsi" w:hAnsiTheme="minorHAnsi" w:cs="Calibri"/>
          <w:bCs/>
          <w:kern w:val="1"/>
          <w:lang w:eastAsia="ar-SA"/>
        </w:rPr>
        <w:t xml:space="preserve">wysoką sprawnością fizyczną, </w:t>
      </w:r>
      <w:r w:rsidRPr="007A1434">
        <w:rPr>
          <w:rFonts w:asciiTheme="minorHAnsi" w:hAnsiTheme="minorHAnsi" w:cs="Calibri"/>
          <w:bCs/>
          <w:kern w:val="1"/>
          <w:lang w:val="x-none" w:eastAsia="ar-SA"/>
        </w:rPr>
        <w:t>wysok</w:t>
      </w:r>
      <w:r w:rsidRPr="007A1434">
        <w:rPr>
          <w:rFonts w:asciiTheme="minorHAnsi" w:hAnsiTheme="minorHAnsi" w:cs="Calibri"/>
          <w:bCs/>
          <w:kern w:val="1"/>
          <w:lang w:eastAsia="ar-SA"/>
        </w:rPr>
        <w:t>ą</w:t>
      </w:r>
      <w:r w:rsidRPr="007A1434">
        <w:rPr>
          <w:rFonts w:asciiTheme="minorHAnsi" w:hAnsiTheme="minorHAnsi" w:cs="Calibri"/>
          <w:bCs/>
          <w:kern w:val="1"/>
          <w:lang w:val="x-none" w:eastAsia="ar-SA"/>
        </w:rPr>
        <w:t xml:space="preserve"> kultur</w:t>
      </w:r>
      <w:r w:rsidRPr="007A1434">
        <w:rPr>
          <w:rFonts w:asciiTheme="minorHAnsi" w:hAnsiTheme="minorHAnsi" w:cs="Calibri"/>
          <w:bCs/>
          <w:kern w:val="1"/>
          <w:lang w:eastAsia="ar-SA"/>
        </w:rPr>
        <w:t>ą</w:t>
      </w:r>
      <w:r w:rsidRPr="007A1434">
        <w:rPr>
          <w:rFonts w:asciiTheme="minorHAnsi" w:hAnsiTheme="minorHAnsi" w:cs="Calibri"/>
          <w:bCs/>
          <w:kern w:val="1"/>
          <w:lang w:val="x-none" w:eastAsia="ar-SA"/>
        </w:rPr>
        <w:t xml:space="preserve"> osobist</w:t>
      </w:r>
      <w:r w:rsidRPr="007A1434">
        <w:rPr>
          <w:rFonts w:asciiTheme="minorHAnsi" w:hAnsiTheme="minorHAnsi" w:cs="Calibri"/>
          <w:bCs/>
          <w:kern w:val="1"/>
          <w:lang w:eastAsia="ar-SA"/>
        </w:rPr>
        <w:t>ą</w:t>
      </w:r>
      <w:r w:rsidRPr="007A1434">
        <w:rPr>
          <w:rFonts w:asciiTheme="minorHAnsi" w:hAnsiTheme="minorHAnsi" w:cs="Calibri"/>
          <w:bCs/>
          <w:kern w:val="1"/>
          <w:lang w:val="x-none" w:eastAsia="ar-SA"/>
        </w:rPr>
        <w:t>, miły</w:t>
      </w:r>
      <w:r w:rsidRPr="007A1434">
        <w:rPr>
          <w:rFonts w:asciiTheme="minorHAnsi" w:hAnsiTheme="minorHAnsi" w:cs="Calibri"/>
          <w:bCs/>
          <w:kern w:val="1"/>
          <w:lang w:eastAsia="ar-SA"/>
        </w:rPr>
        <w:t>m</w:t>
      </w:r>
      <w:r w:rsidRPr="007A1434">
        <w:rPr>
          <w:rFonts w:asciiTheme="minorHAnsi" w:hAnsiTheme="minorHAnsi" w:cs="Calibri"/>
          <w:bCs/>
          <w:kern w:val="1"/>
          <w:lang w:val="x-none" w:eastAsia="ar-SA"/>
        </w:rPr>
        <w:t xml:space="preserve"> temperament</w:t>
      </w:r>
      <w:r w:rsidRPr="007A1434">
        <w:rPr>
          <w:rFonts w:asciiTheme="minorHAnsi" w:hAnsiTheme="minorHAnsi" w:cs="Calibri"/>
          <w:bCs/>
          <w:kern w:val="1"/>
          <w:lang w:eastAsia="ar-SA"/>
        </w:rPr>
        <w:t>em</w:t>
      </w:r>
      <w:r w:rsidRPr="007A1434">
        <w:rPr>
          <w:rFonts w:asciiTheme="minorHAnsi" w:hAnsiTheme="minorHAnsi" w:cs="Calibri"/>
          <w:bCs/>
          <w:kern w:val="1"/>
          <w:lang w:val="x-none" w:eastAsia="ar-SA"/>
        </w:rPr>
        <w:t xml:space="preserve"> i usposobienie</w:t>
      </w:r>
      <w:r w:rsidRPr="007A1434">
        <w:rPr>
          <w:rFonts w:asciiTheme="minorHAnsi" w:hAnsiTheme="minorHAnsi" w:cs="Calibri"/>
          <w:bCs/>
          <w:kern w:val="1"/>
          <w:lang w:eastAsia="ar-SA"/>
        </w:rPr>
        <w:t>m</w:t>
      </w:r>
      <w:r w:rsidRPr="007A1434">
        <w:rPr>
          <w:rFonts w:asciiTheme="minorHAnsi" w:hAnsiTheme="minorHAnsi" w:cs="Calibri"/>
          <w:bCs/>
          <w:kern w:val="1"/>
          <w:lang w:val="x-none" w:eastAsia="ar-SA"/>
        </w:rPr>
        <w:t>, otwartoś</w:t>
      </w:r>
      <w:r w:rsidRPr="007A1434">
        <w:rPr>
          <w:rFonts w:asciiTheme="minorHAnsi" w:hAnsiTheme="minorHAnsi" w:cs="Calibri"/>
          <w:bCs/>
          <w:kern w:val="1"/>
          <w:lang w:eastAsia="ar-SA"/>
        </w:rPr>
        <w:t>cią</w:t>
      </w:r>
      <w:r w:rsidRPr="007A1434">
        <w:rPr>
          <w:rFonts w:asciiTheme="minorHAnsi" w:hAnsiTheme="minorHAnsi" w:cs="Calibri"/>
          <w:bCs/>
          <w:kern w:val="1"/>
          <w:lang w:val="x-none" w:eastAsia="ar-SA"/>
        </w:rPr>
        <w:t xml:space="preserve"> na chęć niesienia pomocy</w:t>
      </w:r>
      <w:r w:rsidRPr="007A1434">
        <w:rPr>
          <w:rFonts w:asciiTheme="minorHAnsi" w:hAnsiTheme="minorHAnsi" w:cs="Calibri"/>
          <w:bCs/>
          <w:kern w:val="1"/>
          <w:lang w:eastAsia="ar-SA"/>
        </w:rPr>
        <w:t xml:space="preserve"> oraz</w:t>
      </w:r>
      <w:r w:rsidRPr="007A1434">
        <w:rPr>
          <w:rFonts w:asciiTheme="minorHAnsi" w:hAnsiTheme="minorHAnsi" w:cs="Calibri"/>
          <w:bCs/>
          <w:kern w:val="1"/>
          <w:lang w:val="x-none" w:eastAsia="ar-SA"/>
        </w:rPr>
        <w:t xml:space="preserve"> umiejętnoś</w:t>
      </w:r>
      <w:r w:rsidRPr="007A1434">
        <w:rPr>
          <w:rFonts w:asciiTheme="minorHAnsi" w:hAnsiTheme="minorHAnsi" w:cs="Calibri"/>
          <w:bCs/>
          <w:kern w:val="1"/>
          <w:lang w:eastAsia="ar-SA"/>
        </w:rPr>
        <w:t>cią</w:t>
      </w:r>
      <w:r w:rsidRPr="007A1434">
        <w:rPr>
          <w:rFonts w:asciiTheme="minorHAnsi" w:hAnsiTheme="minorHAnsi" w:cs="Calibri"/>
          <w:bCs/>
          <w:kern w:val="1"/>
          <w:lang w:val="x-none" w:eastAsia="ar-SA"/>
        </w:rPr>
        <w:t xml:space="preserve"> pracy w zespole.</w:t>
      </w:r>
    </w:p>
    <w:p w14:paraId="4703D587" w14:textId="77777777" w:rsidR="009404F1" w:rsidRPr="004420A3" w:rsidRDefault="009404F1" w:rsidP="009404F1">
      <w:pPr>
        <w:pStyle w:val="Akapitzlist"/>
        <w:numPr>
          <w:ilvl w:val="0"/>
          <w:numId w:val="34"/>
        </w:numPr>
        <w:suppressAutoHyphens/>
        <w:spacing w:after="0" w:line="240" w:lineRule="auto"/>
        <w:contextualSpacing w:val="0"/>
        <w:jc w:val="both"/>
        <w:rPr>
          <w:rFonts w:asciiTheme="minorHAnsi" w:hAnsiTheme="minorHAnsi" w:cs="Calibri"/>
          <w:bCs/>
          <w:kern w:val="1"/>
          <w:lang w:eastAsia="ar-SA"/>
        </w:rPr>
      </w:pPr>
      <w:r w:rsidRPr="007A1434">
        <w:rPr>
          <w:rFonts w:asciiTheme="minorHAnsi" w:hAnsiTheme="minorHAnsi"/>
        </w:rPr>
        <w:t>Przebieg pracy pracowników ochrony będzie dokumentowany w Dzienniku Służby.</w:t>
      </w:r>
    </w:p>
    <w:p w14:paraId="79237607" w14:textId="77777777" w:rsidR="009404F1" w:rsidRDefault="009404F1" w:rsidP="009404F1">
      <w:pPr>
        <w:pStyle w:val="Akapitzlist"/>
        <w:numPr>
          <w:ilvl w:val="0"/>
          <w:numId w:val="34"/>
        </w:numPr>
        <w:suppressAutoHyphens/>
        <w:spacing w:after="0" w:line="240" w:lineRule="auto"/>
        <w:contextualSpacing w:val="0"/>
        <w:jc w:val="both"/>
        <w:rPr>
          <w:rFonts w:asciiTheme="minorHAnsi" w:hAnsiTheme="minorHAnsi" w:cs="Calibri"/>
          <w:bCs/>
          <w:kern w:val="1"/>
          <w:lang w:eastAsia="ar-SA"/>
        </w:rPr>
      </w:pPr>
      <w:r w:rsidRPr="007C6DB1">
        <w:rPr>
          <w:rFonts w:cs="Calibri"/>
          <w:lang w:eastAsia="ar-SA"/>
        </w:rPr>
        <w:t>Pracownicy ochrony podlegają bezpośrednio Wykonawcy. Wykonawca wyznacza osobę koordynującą i kontrolującą pracę pracowników realizujących usługę ochrony. Osoba ta musi być dostępna dla Zamawiającego telefonicznie przez 24 godziny na dobę.</w:t>
      </w:r>
    </w:p>
    <w:p w14:paraId="6073F083" w14:textId="77777777" w:rsidR="009404F1" w:rsidRPr="004420A3" w:rsidRDefault="009404F1" w:rsidP="009404F1">
      <w:pPr>
        <w:pStyle w:val="Akapitzlist"/>
        <w:numPr>
          <w:ilvl w:val="0"/>
          <w:numId w:val="34"/>
        </w:numPr>
        <w:suppressAutoHyphens/>
        <w:spacing w:after="0" w:line="240" w:lineRule="auto"/>
        <w:contextualSpacing w:val="0"/>
        <w:jc w:val="both"/>
        <w:rPr>
          <w:rFonts w:asciiTheme="minorHAnsi" w:hAnsiTheme="minorHAnsi" w:cs="Calibri"/>
          <w:bCs/>
          <w:kern w:val="1"/>
          <w:lang w:eastAsia="ar-SA"/>
        </w:rPr>
      </w:pPr>
      <w:r w:rsidRPr="004420A3">
        <w:rPr>
          <w:rFonts w:asciiTheme="minorHAnsi" w:hAnsiTheme="minorHAnsi"/>
        </w:rPr>
        <w:t>Osoby upoważnione przez Zamawiającego mogą wydawać pracownikom Wykonawcy także inne wiążące polecenia, nieujęte w załączniku nr 1 do Umowy, związane z Przedmiotem umowy. Polecenia wydane ustnie wymagają wpisu do Dziennika Służby lub przedstawienia ich w formie pisemnej, podpisanej przez osobę upoważnioną do działania w imieniu Zamawiającego. Jeżeli dodatkowe zadania będą wymagały instruktażu, instruktaż przeprowadzi przedstawiciel Zamawiającego.</w:t>
      </w:r>
    </w:p>
    <w:p w14:paraId="5ADEC919" w14:textId="4F1DDEA3" w:rsidR="009404F1" w:rsidRPr="004420A3" w:rsidRDefault="009404F1" w:rsidP="009404F1">
      <w:pPr>
        <w:pStyle w:val="Akapitzlist"/>
        <w:numPr>
          <w:ilvl w:val="0"/>
          <w:numId w:val="34"/>
        </w:numPr>
        <w:suppressAutoHyphens/>
        <w:spacing w:after="0" w:line="240" w:lineRule="auto"/>
        <w:contextualSpacing w:val="0"/>
        <w:jc w:val="both"/>
        <w:rPr>
          <w:rFonts w:cs="Calibri"/>
          <w:bCs/>
          <w:kern w:val="1"/>
          <w:lang w:eastAsia="ar-SA"/>
        </w:rPr>
      </w:pPr>
      <w:r w:rsidRPr="007A1434">
        <w:rPr>
          <w:rFonts w:asciiTheme="minorHAnsi" w:hAnsiTheme="minorHAnsi" w:cs="Calibri"/>
          <w:bCs/>
          <w:kern w:val="1"/>
          <w:lang w:val="x-none" w:eastAsia="ar-SA"/>
        </w:rPr>
        <w:t xml:space="preserve">Każda osoba wykonująca obowiązki pracownika ochrony </w:t>
      </w:r>
      <w:r>
        <w:rPr>
          <w:rFonts w:asciiTheme="minorHAnsi" w:hAnsiTheme="minorHAnsi" w:cs="Calibri"/>
          <w:bCs/>
          <w:kern w:val="1"/>
          <w:lang w:eastAsia="ar-SA"/>
        </w:rPr>
        <w:t>na terenie</w:t>
      </w:r>
      <w:r w:rsidRPr="007A1434">
        <w:rPr>
          <w:rFonts w:asciiTheme="minorHAnsi" w:hAnsiTheme="minorHAnsi" w:cs="Calibri"/>
          <w:bCs/>
          <w:kern w:val="1"/>
          <w:lang w:val="x-none" w:eastAsia="ar-SA"/>
        </w:rPr>
        <w:t xml:space="preserve"> </w:t>
      </w:r>
      <w:r w:rsidRPr="007A1434">
        <w:rPr>
          <w:rFonts w:asciiTheme="minorHAnsi" w:hAnsiTheme="minorHAnsi" w:cs="Calibri"/>
          <w:bCs/>
          <w:kern w:val="1"/>
          <w:lang w:eastAsia="ar-SA"/>
        </w:rPr>
        <w:t>Obiek</w:t>
      </w:r>
      <w:r>
        <w:rPr>
          <w:rFonts w:asciiTheme="minorHAnsi" w:hAnsiTheme="minorHAnsi" w:cs="Calibri"/>
          <w:bCs/>
          <w:kern w:val="1"/>
          <w:lang w:eastAsia="ar-SA"/>
        </w:rPr>
        <w:t>tu</w:t>
      </w:r>
      <w:r w:rsidRPr="007A1434">
        <w:rPr>
          <w:rFonts w:asciiTheme="minorHAnsi" w:hAnsiTheme="minorHAnsi" w:cs="Calibri"/>
          <w:bCs/>
          <w:kern w:val="1"/>
          <w:lang w:val="x-none" w:eastAsia="ar-SA"/>
        </w:rPr>
        <w:t xml:space="preserve"> powinna posiadać aktualne zaświadczenie o zakończonym szkoleniu BHP i p</w:t>
      </w:r>
      <w:r w:rsidR="00B45236">
        <w:rPr>
          <w:rFonts w:asciiTheme="minorHAnsi" w:hAnsiTheme="minorHAnsi" w:cs="Calibri"/>
          <w:bCs/>
          <w:kern w:val="1"/>
          <w:lang w:eastAsia="ar-SA"/>
        </w:rPr>
        <w:t>rzeciwpożarowym</w:t>
      </w:r>
      <w:r w:rsidRPr="007A1434">
        <w:rPr>
          <w:rFonts w:asciiTheme="minorHAnsi" w:hAnsiTheme="minorHAnsi" w:cs="Calibri"/>
          <w:bCs/>
          <w:kern w:val="1"/>
          <w:lang w:val="x-none" w:eastAsia="ar-SA"/>
        </w:rPr>
        <w:t xml:space="preserve"> </w:t>
      </w:r>
      <w:r w:rsidRPr="007A1434">
        <w:rPr>
          <w:rFonts w:asciiTheme="minorHAnsi" w:hAnsiTheme="minorHAnsi" w:cs="Calibri"/>
          <w:bCs/>
          <w:kern w:val="1"/>
          <w:lang w:eastAsia="ar-SA"/>
        </w:rPr>
        <w:t xml:space="preserve">oraz udzielania pierwszej pomocy </w:t>
      </w:r>
      <w:r w:rsidRPr="007A1434">
        <w:rPr>
          <w:rFonts w:asciiTheme="minorHAnsi" w:hAnsiTheme="minorHAnsi" w:cs="Calibri"/>
          <w:bCs/>
          <w:kern w:val="1"/>
          <w:lang w:val="x-none" w:eastAsia="ar-SA"/>
        </w:rPr>
        <w:t>lub odbyć takie szkolenie BHP i p</w:t>
      </w:r>
      <w:r w:rsidR="00B45236">
        <w:rPr>
          <w:rFonts w:asciiTheme="minorHAnsi" w:hAnsiTheme="minorHAnsi" w:cs="Calibri"/>
          <w:bCs/>
          <w:kern w:val="1"/>
          <w:lang w:eastAsia="ar-SA"/>
        </w:rPr>
        <w:t>rzeciwpożarowe</w:t>
      </w:r>
      <w:r w:rsidRPr="007A1434">
        <w:rPr>
          <w:rFonts w:asciiTheme="minorHAnsi" w:hAnsiTheme="minorHAnsi" w:cs="Calibri"/>
          <w:bCs/>
          <w:kern w:val="1"/>
          <w:lang w:val="x-none" w:eastAsia="ar-SA"/>
        </w:rPr>
        <w:t xml:space="preserve"> </w:t>
      </w:r>
      <w:r w:rsidRPr="007A1434">
        <w:rPr>
          <w:rFonts w:asciiTheme="minorHAnsi" w:hAnsiTheme="minorHAnsi" w:cs="Calibri"/>
          <w:bCs/>
          <w:kern w:val="1"/>
          <w:lang w:eastAsia="ar-SA"/>
        </w:rPr>
        <w:t>oraz udzielania pierwszej pomocy w</w:t>
      </w:r>
      <w:r w:rsidRPr="007A1434">
        <w:rPr>
          <w:rFonts w:asciiTheme="minorHAnsi" w:hAnsiTheme="minorHAnsi" w:cs="Calibri"/>
          <w:bCs/>
          <w:kern w:val="1"/>
          <w:lang w:val="x-none" w:eastAsia="ar-SA"/>
        </w:rPr>
        <w:t xml:space="preserve"> terminie nie dłuższym niż </w:t>
      </w:r>
      <w:r w:rsidRPr="007A1434">
        <w:rPr>
          <w:rFonts w:asciiTheme="minorHAnsi" w:hAnsiTheme="minorHAnsi" w:cs="Calibri"/>
          <w:bCs/>
          <w:kern w:val="1"/>
          <w:lang w:eastAsia="ar-SA"/>
        </w:rPr>
        <w:t>14</w:t>
      </w:r>
      <w:r w:rsidRPr="007A1434">
        <w:rPr>
          <w:rFonts w:asciiTheme="minorHAnsi" w:hAnsiTheme="minorHAnsi" w:cs="Calibri"/>
          <w:bCs/>
          <w:kern w:val="1"/>
          <w:lang w:val="x-none" w:eastAsia="ar-SA"/>
        </w:rPr>
        <w:t xml:space="preserve"> dni od daty rozpoczęcia pracy na terenie </w:t>
      </w:r>
      <w:r w:rsidRPr="007A1434">
        <w:rPr>
          <w:rFonts w:asciiTheme="minorHAnsi" w:hAnsiTheme="minorHAnsi" w:cs="Calibri"/>
          <w:bCs/>
          <w:kern w:val="1"/>
          <w:lang w:eastAsia="ar-SA"/>
        </w:rPr>
        <w:t>Obiektu</w:t>
      </w:r>
      <w:r w:rsidRPr="007A1434">
        <w:rPr>
          <w:rFonts w:asciiTheme="minorHAnsi" w:hAnsiTheme="minorHAnsi" w:cs="Calibri"/>
          <w:bCs/>
          <w:kern w:val="1"/>
          <w:lang w:val="x-none" w:eastAsia="ar-SA"/>
        </w:rPr>
        <w:t>.</w:t>
      </w:r>
    </w:p>
    <w:p w14:paraId="2FD5B96C" w14:textId="0D0C0E4B" w:rsidR="009404F1" w:rsidRPr="004420A3" w:rsidRDefault="009404F1" w:rsidP="009404F1">
      <w:pPr>
        <w:pStyle w:val="Akapitzlist"/>
        <w:numPr>
          <w:ilvl w:val="0"/>
          <w:numId w:val="34"/>
        </w:numPr>
        <w:suppressAutoHyphens/>
        <w:spacing w:after="0" w:line="240" w:lineRule="auto"/>
        <w:contextualSpacing w:val="0"/>
        <w:jc w:val="both"/>
        <w:rPr>
          <w:rFonts w:cs="Calibri"/>
          <w:bCs/>
          <w:kern w:val="1"/>
          <w:lang w:eastAsia="ar-SA"/>
        </w:rPr>
      </w:pPr>
      <w:r w:rsidRPr="007A1434">
        <w:t xml:space="preserve">Pracownicy Wykonawcy zobowiązani są do przestrzegania przepisów BHP i </w:t>
      </w:r>
      <w:r w:rsidR="00B45236">
        <w:t>przeciwpożarowych</w:t>
      </w:r>
      <w:r w:rsidRPr="007A1434">
        <w:t xml:space="preserve"> oraz innych przepisów porządkowych obowiązujących na terenie objętym ochroną.</w:t>
      </w:r>
    </w:p>
    <w:p w14:paraId="353728F2" w14:textId="77777777" w:rsidR="009404F1" w:rsidRPr="00E70E24" w:rsidRDefault="009404F1" w:rsidP="009404F1">
      <w:pPr>
        <w:pStyle w:val="Akapitzlist"/>
        <w:numPr>
          <w:ilvl w:val="0"/>
          <w:numId w:val="34"/>
        </w:numPr>
        <w:suppressAutoHyphens/>
        <w:spacing w:after="0" w:line="240" w:lineRule="auto"/>
        <w:contextualSpacing w:val="0"/>
        <w:jc w:val="both"/>
        <w:rPr>
          <w:rFonts w:cs="Calibri"/>
          <w:bCs/>
          <w:kern w:val="1"/>
          <w:lang w:eastAsia="ar-SA"/>
        </w:rPr>
      </w:pPr>
      <w:r w:rsidRPr="007A1434">
        <w:t>Wykonawca zobowiązany jest do dostarczenia Zamawiającemu przed</w:t>
      </w:r>
      <w:r>
        <w:t xml:space="preserve"> przystąpieniem do wykonywania U</w:t>
      </w:r>
      <w:r w:rsidRPr="007A1434">
        <w:t>mowy</w:t>
      </w:r>
      <w:r>
        <w:t>,</w:t>
      </w:r>
      <w:r w:rsidRPr="007A1434">
        <w:t xml:space="preserve"> listy osób wyznaczonych do</w:t>
      </w:r>
      <w:r>
        <w:t xml:space="preserve"> realizacji P</w:t>
      </w:r>
      <w:r w:rsidRPr="007A1434">
        <w:t xml:space="preserve">rzedmiotu umowy oraz aktualizowania tej listy w przypadku wystąpienia zmian w czasie obowiązywania </w:t>
      </w:r>
      <w:r>
        <w:t>U</w:t>
      </w:r>
      <w:r w:rsidRPr="007A1434">
        <w:t>mowy.</w:t>
      </w:r>
    </w:p>
    <w:p w14:paraId="202A950C" w14:textId="77777777" w:rsidR="009404F1" w:rsidRPr="007A1434" w:rsidRDefault="009404F1" w:rsidP="009404F1">
      <w:pPr>
        <w:numPr>
          <w:ilvl w:val="0"/>
          <w:numId w:val="34"/>
        </w:numPr>
        <w:suppressAutoHyphens/>
        <w:jc w:val="both"/>
        <w:rPr>
          <w:rFonts w:eastAsia="Calibri"/>
          <w:bCs/>
          <w:kern w:val="1"/>
          <w:lang w:eastAsia="ar-SA"/>
        </w:rPr>
      </w:pPr>
      <w:r w:rsidRPr="007A1434">
        <w:rPr>
          <w:rFonts w:eastAsia="Calibri"/>
          <w:bCs/>
          <w:kern w:val="1"/>
          <w:lang w:eastAsia="ar-SA"/>
        </w:rPr>
        <w:t>Wykonawca zobowiązany jest zapewnić zastępstwo pracowników ochrony w przypadku zwolnień lekarskich i urlopów.</w:t>
      </w:r>
    </w:p>
    <w:p w14:paraId="765AAD0D" w14:textId="189DC97E" w:rsidR="009404F1" w:rsidRPr="007A1434" w:rsidRDefault="009404F1" w:rsidP="009404F1">
      <w:pPr>
        <w:pStyle w:val="Akapitzlist"/>
        <w:numPr>
          <w:ilvl w:val="0"/>
          <w:numId w:val="34"/>
        </w:numPr>
        <w:suppressAutoHyphens/>
        <w:spacing w:after="0" w:line="240" w:lineRule="auto"/>
        <w:contextualSpacing w:val="0"/>
        <w:jc w:val="both"/>
        <w:rPr>
          <w:rFonts w:asciiTheme="minorHAnsi" w:hAnsiTheme="minorHAnsi" w:cs="Calibri"/>
          <w:bCs/>
          <w:kern w:val="1"/>
          <w:lang w:eastAsia="ar-SA"/>
        </w:rPr>
      </w:pPr>
      <w:r w:rsidRPr="007A1434">
        <w:rPr>
          <w:rFonts w:asciiTheme="minorHAnsi" w:hAnsiTheme="minorHAnsi" w:cs="Calibri"/>
          <w:bCs/>
          <w:kern w:val="1"/>
          <w:lang w:eastAsia="ar-SA"/>
        </w:rPr>
        <w:t>Pracownicy</w:t>
      </w:r>
      <w:r w:rsidRPr="007A1434">
        <w:rPr>
          <w:rFonts w:asciiTheme="minorHAnsi" w:hAnsiTheme="minorHAnsi" w:cs="Calibri"/>
          <w:bCs/>
          <w:kern w:val="1"/>
          <w:lang w:val="x-none" w:eastAsia="ar-SA"/>
        </w:rPr>
        <w:t xml:space="preserve"> ochrony zobowiązani są na bieżąco </w:t>
      </w:r>
      <w:r w:rsidRPr="007A1434">
        <w:rPr>
          <w:rFonts w:asciiTheme="minorHAnsi" w:hAnsiTheme="minorHAnsi" w:cs="Calibri"/>
          <w:bCs/>
          <w:kern w:val="1"/>
          <w:lang w:eastAsia="ar-SA"/>
        </w:rPr>
        <w:t xml:space="preserve">i niezwłocznie </w:t>
      </w:r>
      <w:r w:rsidRPr="007A1434">
        <w:rPr>
          <w:rFonts w:asciiTheme="minorHAnsi" w:hAnsiTheme="minorHAnsi" w:cs="Calibri"/>
          <w:bCs/>
          <w:kern w:val="1"/>
          <w:lang w:val="x-none" w:eastAsia="ar-SA"/>
        </w:rPr>
        <w:t>informować o zaistniałych zdarzeniach Zamawiającego oraz odpowiednie służby: grupę interwencyjną, Straż Pożarną, Policję, itd., a także odnotowywać wszystkie takie sytuacje w</w:t>
      </w:r>
      <w:r w:rsidRPr="007A1434">
        <w:rPr>
          <w:rFonts w:asciiTheme="minorHAnsi" w:hAnsiTheme="minorHAnsi" w:cs="Calibri"/>
          <w:bCs/>
          <w:kern w:val="1"/>
          <w:lang w:eastAsia="ar-SA"/>
        </w:rPr>
        <w:t xml:space="preserve"> Dzienniku </w:t>
      </w:r>
      <w:r w:rsidR="00B45236">
        <w:rPr>
          <w:rFonts w:asciiTheme="minorHAnsi" w:hAnsiTheme="minorHAnsi" w:cs="Calibri"/>
          <w:bCs/>
          <w:kern w:val="1"/>
          <w:lang w:eastAsia="ar-SA"/>
        </w:rPr>
        <w:t>S</w:t>
      </w:r>
      <w:r w:rsidRPr="007A1434">
        <w:rPr>
          <w:rFonts w:asciiTheme="minorHAnsi" w:hAnsiTheme="minorHAnsi" w:cs="Calibri"/>
          <w:bCs/>
          <w:kern w:val="1"/>
          <w:lang w:eastAsia="ar-SA"/>
        </w:rPr>
        <w:t xml:space="preserve">łużby. </w:t>
      </w:r>
      <w:r w:rsidRPr="007A1434">
        <w:rPr>
          <w:rFonts w:asciiTheme="minorHAnsi" w:hAnsiTheme="minorHAnsi" w:cs="Calibri"/>
          <w:lang w:eastAsia="ar-SA"/>
        </w:rPr>
        <w:t>Pracownik ochrony zobowiązany jest:</w:t>
      </w:r>
    </w:p>
    <w:p w14:paraId="0FADBC6B" w14:textId="77777777" w:rsidR="009404F1" w:rsidRPr="007A1434" w:rsidRDefault="009404F1" w:rsidP="009404F1">
      <w:pPr>
        <w:numPr>
          <w:ilvl w:val="0"/>
          <w:numId w:val="22"/>
        </w:numPr>
        <w:suppressAutoHyphens/>
        <w:adjustRightInd w:val="0"/>
        <w:ind w:left="1276"/>
        <w:jc w:val="both"/>
        <w:rPr>
          <w:lang w:eastAsia="ar-SA"/>
        </w:rPr>
      </w:pPr>
      <w:r w:rsidRPr="007A1434">
        <w:rPr>
          <w:lang w:eastAsia="ar-SA"/>
        </w:rPr>
        <w:t>stawiać się do pracy w pełnej gotowości do należytego wykonywani</w:t>
      </w:r>
      <w:r>
        <w:rPr>
          <w:lang w:eastAsia="ar-SA"/>
        </w:rPr>
        <w:t>a</w:t>
      </w:r>
      <w:r w:rsidRPr="007A1434">
        <w:rPr>
          <w:lang w:eastAsia="ar-SA"/>
        </w:rPr>
        <w:t xml:space="preserve"> swoich obowiązków;</w:t>
      </w:r>
    </w:p>
    <w:p w14:paraId="17220F8B" w14:textId="77777777" w:rsidR="009404F1" w:rsidRPr="007A1434" w:rsidRDefault="009404F1" w:rsidP="009404F1">
      <w:pPr>
        <w:numPr>
          <w:ilvl w:val="0"/>
          <w:numId w:val="22"/>
        </w:numPr>
        <w:suppressAutoHyphens/>
        <w:adjustRightInd w:val="0"/>
        <w:ind w:left="1276"/>
        <w:jc w:val="both"/>
        <w:rPr>
          <w:lang w:eastAsia="ar-SA"/>
        </w:rPr>
      </w:pPr>
      <w:r w:rsidRPr="007A1434">
        <w:rPr>
          <w:lang w:eastAsia="ar-SA"/>
        </w:rPr>
        <w:t>nosić w widocznym miejscu umieszczony identyfikator służbowy oraz napis „OCHRONA”;</w:t>
      </w:r>
    </w:p>
    <w:p w14:paraId="10BB0398" w14:textId="77777777" w:rsidR="009404F1" w:rsidRPr="007A1434" w:rsidRDefault="009404F1" w:rsidP="009404F1">
      <w:pPr>
        <w:numPr>
          <w:ilvl w:val="0"/>
          <w:numId w:val="22"/>
        </w:numPr>
        <w:suppressAutoHyphens/>
        <w:adjustRightInd w:val="0"/>
        <w:ind w:left="1276"/>
        <w:jc w:val="both"/>
        <w:rPr>
          <w:lang w:eastAsia="ar-SA"/>
        </w:rPr>
      </w:pPr>
      <w:r w:rsidRPr="007A1434">
        <w:rPr>
          <w:lang w:eastAsia="ar-SA"/>
        </w:rPr>
        <w:t>występować zawsze w pełnym umundurowaniu;</w:t>
      </w:r>
    </w:p>
    <w:p w14:paraId="71858541" w14:textId="77777777" w:rsidR="009404F1" w:rsidRPr="007A1434" w:rsidRDefault="009404F1" w:rsidP="009404F1">
      <w:pPr>
        <w:numPr>
          <w:ilvl w:val="0"/>
          <w:numId w:val="22"/>
        </w:numPr>
        <w:suppressAutoHyphens/>
        <w:adjustRightInd w:val="0"/>
        <w:ind w:left="1276"/>
        <w:jc w:val="both"/>
        <w:rPr>
          <w:lang w:eastAsia="ar-SA"/>
        </w:rPr>
      </w:pPr>
      <w:r w:rsidRPr="007A1434">
        <w:rPr>
          <w:lang w:eastAsia="ar-SA"/>
        </w:rPr>
        <w:t>wobec osób trzecich zachowywać się powściągliwie i bez poufałości;</w:t>
      </w:r>
    </w:p>
    <w:p w14:paraId="2A5600CE" w14:textId="77777777" w:rsidR="009404F1" w:rsidRPr="007A1434" w:rsidRDefault="009404F1" w:rsidP="009404F1">
      <w:pPr>
        <w:numPr>
          <w:ilvl w:val="0"/>
          <w:numId w:val="22"/>
        </w:numPr>
        <w:suppressAutoHyphens/>
        <w:adjustRightInd w:val="0"/>
        <w:ind w:left="1276"/>
        <w:jc w:val="both"/>
        <w:rPr>
          <w:lang w:eastAsia="ar-SA"/>
        </w:rPr>
      </w:pPr>
      <w:r w:rsidRPr="007A1434">
        <w:rPr>
          <w:lang w:eastAsia="ar-SA"/>
        </w:rPr>
        <w:t>interweniować stanowczo, nie przekraczając przy tym ogólnie przyjętych norm kultury i taktu;</w:t>
      </w:r>
    </w:p>
    <w:p w14:paraId="4069B1C8" w14:textId="77777777" w:rsidR="009404F1" w:rsidRPr="007A1434" w:rsidRDefault="009404F1" w:rsidP="009404F1">
      <w:pPr>
        <w:numPr>
          <w:ilvl w:val="0"/>
          <w:numId w:val="22"/>
        </w:numPr>
        <w:suppressAutoHyphens/>
        <w:adjustRightInd w:val="0"/>
        <w:ind w:left="1276"/>
        <w:jc w:val="both"/>
        <w:rPr>
          <w:lang w:eastAsia="ar-SA"/>
        </w:rPr>
      </w:pPr>
      <w:r w:rsidRPr="007A1434">
        <w:rPr>
          <w:lang w:eastAsia="ar-SA"/>
        </w:rPr>
        <w:t>przestrzegać innych zasad wynikających z regulaminów wewnętrznych Zamawiającego;</w:t>
      </w:r>
    </w:p>
    <w:p w14:paraId="31D6226B" w14:textId="77777777" w:rsidR="009404F1" w:rsidRPr="007A1434" w:rsidRDefault="009404F1" w:rsidP="009404F1">
      <w:pPr>
        <w:numPr>
          <w:ilvl w:val="0"/>
          <w:numId w:val="22"/>
        </w:numPr>
        <w:suppressAutoHyphens/>
        <w:adjustRightInd w:val="0"/>
        <w:ind w:left="1276"/>
        <w:jc w:val="both"/>
        <w:rPr>
          <w:lang w:eastAsia="ar-SA"/>
        </w:rPr>
      </w:pPr>
      <w:r w:rsidRPr="007A1434">
        <w:rPr>
          <w:lang w:eastAsia="ar-SA"/>
        </w:rPr>
        <w:t>pełnić służbę w wyznaczonym miejscu i czasie;</w:t>
      </w:r>
    </w:p>
    <w:p w14:paraId="7EF337C3" w14:textId="77777777" w:rsidR="009404F1" w:rsidRPr="007A1434" w:rsidRDefault="009404F1" w:rsidP="009404F1">
      <w:pPr>
        <w:numPr>
          <w:ilvl w:val="0"/>
          <w:numId w:val="22"/>
        </w:numPr>
        <w:suppressAutoHyphens/>
        <w:adjustRightInd w:val="0"/>
        <w:ind w:left="1276"/>
        <w:jc w:val="both"/>
        <w:rPr>
          <w:lang w:eastAsia="ar-SA"/>
        </w:rPr>
      </w:pPr>
      <w:r w:rsidRPr="007A1434">
        <w:rPr>
          <w:lang w:eastAsia="ar-SA"/>
        </w:rPr>
        <w:t>wykonywać powierzone czynności z należytą starannością;</w:t>
      </w:r>
    </w:p>
    <w:p w14:paraId="53AF2C53" w14:textId="77777777" w:rsidR="009404F1" w:rsidRPr="007A1434" w:rsidRDefault="009404F1" w:rsidP="009404F1">
      <w:pPr>
        <w:numPr>
          <w:ilvl w:val="0"/>
          <w:numId w:val="22"/>
        </w:numPr>
        <w:suppressAutoHyphens/>
        <w:adjustRightInd w:val="0"/>
        <w:ind w:left="1276"/>
        <w:jc w:val="both"/>
        <w:rPr>
          <w:lang w:eastAsia="ar-SA"/>
        </w:rPr>
      </w:pPr>
      <w:r w:rsidRPr="007A1434">
        <w:rPr>
          <w:lang w:eastAsia="ar-SA"/>
        </w:rPr>
        <w:t>działać zgodnie z obowiązującymi przepisami prawa;</w:t>
      </w:r>
    </w:p>
    <w:p w14:paraId="10B0EDC7" w14:textId="77777777" w:rsidR="009404F1" w:rsidRPr="00E865D0" w:rsidRDefault="009404F1" w:rsidP="009404F1">
      <w:pPr>
        <w:pStyle w:val="Akapitzlist"/>
        <w:numPr>
          <w:ilvl w:val="0"/>
          <w:numId w:val="34"/>
        </w:numPr>
        <w:suppressAutoHyphens/>
        <w:spacing w:after="0" w:line="240" w:lineRule="auto"/>
        <w:contextualSpacing w:val="0"/>
        <w:jc w:val="both"/>
        <w:rPr>
          <w:rFonts w:cs="Calibri"/>
          <w:lang w:eastAsia="ar-SA"/>
        </w:rPr>
      </w:pPr>
      <w:r w:rsidRPr="00E865D0">
        <w:rPr>
          <w:rFonts w:cs="Calibri"/>
          <w:lang w:eastAsia="ar-SA"/>
        </w:rPr>
        <w:t>W czasie wykonywania usługi zabronione jest:</w:t>
      </w:r>
    </w:p>
    <w:p w14:paraId="6E9E92EE" w14:textId="77777777" w:rsidR="009404F1" w:rsidRPr="007A1434" w:rsidRDefault="009404F1" w:rsidP="009404F1">
      <w:pPr>
        <w:numPr>
          <w:ilvl w:val="0"/>
          <w:numId w:val="23"/>
        </w:numPr>
        <w:suppressAutoHyphens/>
        <w:adjustRightInd w:val="0"/>
        <w:ind w:left="1276"/>
        <w:jc w:val="both"/>
        <w:rPr>
          <w:lang w:eastAsia="ar-SA"/>
        </w:rPr>
      </w:pPr>
      <w:r w:rsidRPr="007A1434">
        <w:rPr>
          <w:lang w:eastAsia="ar-SA"/>
        </w:rPr>
        <w:t>spożywanie alkoholu, narkotyków oraz innych środków odurzających;</w:t>
      </w:r>
    </w:p>
    <w:p w14:paraId="5477A8AC" w14:textId="77777777" w:rsidR="009404F1" w:rsidRPr="007A1434" w:rsidRDefault="009404F1" w:rsidP="009404F1">
      <w:pPr>
        <w:numPr>
          <w:ilvl w:val="0"/>
          <w:numId w:val="23"/>
        </w:numPr>
        <w:suppressAutoHyphens/>
        <w:adjustRightInd w:val="0"/>
        <w:ind w:left="1276"/>
        <w:jc w:val="both"/>
        <w:rPr>
          <w:lang w:eastAsia="ar-SA"/>
        </w:rPr>
      </w:pPr>
      <w:r w:rsidRPr="007A1434">
        <w:rPr>
          <w:lang w:eastAsia="ar-SA"/>
        </w:rPr>
        <w:lastRenderedPageBreak/>
        <w:t>przystępowanie do pracy</w:t>
      </w:r>
      <w:r>
        <w:rPr>
          <w:lang w:eastAsia="ar-SA"/>
        </w:rPr>
        <w:t xml:space="preserve"> w stanie</w:t>
      </w:r>
      <w:r w:rsidRPr="007A1434">
        <w:rPr>
          <w:lang w:eastAsia="ar-SA"/>
        </w:rPr>
        <w:t xml:space="preserve"> po spożyciu alkoholu, narkotyków oraz innych środków</w:t>
      </w:r>
      <w:r>
        <w:rPr>
          <w:lang w:eastAsia="ar-SA"/>
        </w:rPr>
        <w:t xml:space="preserve"> </w:t>
      </w:r>
      <w:r w:rsidRPr="007A1434">
        <w:rPr>
          <w:lang w:eastAsia="ar-SA"/>
        </w:rPr>
        <w:t>odurzających;</w:t>
      </w:r>
    </w:p>
    <w:p w14:paraId="0D8EC433" w14:textId="77777777" w:rsidR="009404F1" w:rsidRPr="007A1434" w:rsidRDefault="009404F1" w:rsidP="009404F1">
      <w:pPr>
        <w:numPr>
          <w:ilvl w:val="0"/>
          <w:numId w:val="23"/>
        </w:numPr>
        <w:suppressAutoHyphens/>
        <w:adjustRightInd w:val="0"/>
        <w:ind w:left="1276"/>
        <w:jc w:val="both"/>
        <w:rPr>
          <w:lang w:eastAsia="ar-SA"/>
        </w:rPr>
      </w:pPr>
      <w:r w:rsidRPr="007A1434">
        <w:rPr>
          <w:lang w:eastAsia="ar-SA"/>
        </w:rPr>
        <w:t>spanie;</w:t>
      </w:r>
    </w:p>
    <w:p w14:paraId="390999B7" w14:textId="77777777" w:rsidR="009404F1" w:rsidRPr="007A1434" w:rsidRDefault="009404F1" w:rsidP="009404F1">
      <w:pPr>
        <w:numPr>
          <w:ilvl w:val="0"/>
          <w:numId w:val="23"/>
        </w:numPr>
        <w:suppressAutoHyphens/>
        <w:adjustRightInd w:val="0"/>
        <w:ind w:left="1276"/>
        <w:jc w:val="both"/>
        <w:rPr>
          <w:lang w:eastAsia="ar-SA"/>
        </w:rPr>
      </w:pPr>
      <w:r w:rsidRPr="007A1434">
        <w:rPr>
          <w:lang w:eastAsia="ar-SA"/>
        </w:rPr>
        <w:t>używanie wyrażeń wulgarnych i przekleństw;</w:t>
      </w:r>
    </w:p>
    <w:p w14:paraId="405ADC5E" w14:textId="77777777" w:rsidR="009404F1" w:rsidRPr="007A1434" w:rsidRDefault="009404F1" w:rsidP="009404F1">
      <w:pPr>
        <w:numPr>
          <w:ilvl w:val="0"/>
          <w:numId w:val="23"/>
        </w:numPr>
        <w:suppressAutoHyphens/>
        <w:adjustRightInd w:val="0"/>
        <w:ind w:left="1276"/>
        <w:jc w:val="both"/>
        <w:rPr>
          <w:lang w:eastAsia="ar-SA"/>
        </w:rPr>
      </w:pPr>
      <w:r w:rsidRPr="007A1434">
        <w:rPr>
          <w:lang w:eastAsia="ar-SA"/>
        </w:rPr>
        <w:t>informowanie osób postronnych o przebiegu służby i o zaistniałych zdarzeniach;</w:t>
      </w:r>
    </w:p>
    <w:p w14:paraId="351E14BA" w14:textId="6F232D57" w:rsidR="009404F1" w:rsidRPr="00E865D0" w:rsidRDefault="009404F1" w:rsidP="009404F1">
      <w:pPr>
        <w:pStyle w:val="Akapitzlist"/>
        <w:numPr>
          <w:ilvl w:val="0"/>
          <w:numId w:val="34"/>
        </w:numPr>
        <w:suppressAutoHyphens/>
        <w:spacing w:after="0" w:line="240" w:lineRule="auto"/>
        <w:jc w:val="both"/>
        <w:rPr>
          <w:rFonts w:cs="Calibri"/>
          <w:lang w:eastAsia="ar-SA"/>
        </w:rPr>
      </w:pPr>
      <w:r w:rsidRPr="00E865D0">
        <w:rPr>
          <w:rFonts w:cs="Calibri"/>
          <w:lang w:eastAsia="ar-SA"/>
        </w:rPr>
        <w:t xml:space="preserve">Wykonawca ponosi pełną odpowiedzialność za naruszenie przez osoby wykonujące </w:t>
      </w:r>
      <w:r>
        <w:rPr>
          <w:rFonts w:cs="Calibri"/>
          <w:lang w:eastAsia="ar-SA"/>
        </w:rPr>
        <w:t>P</w:t>
      </w:r>
      <w:r w:rsidRPr="00E865D0">
        <w:rPr>
          <w:rFonts w:cs="Calibri"/>
          <w:lang w:eastAsia="ar-SA"/>
        </w:rPr>
        <w:t xml:space="preserve">rzedmiot </w:t>
      </w:r>
      <w:r w:rsidR="00B45236">
        <w:rPr>
          <w:rFonts w:cs="Calibri"/>
          <w:lang w:eastAsia="ar-SA"/>
        </w:rPr>
        <w:t>U</w:t>
      </w:r>
      <w:r w:rsidRPr="00E865D0">
        <w:rPr>
          <w:rFonts w:cs="Calibri"/>
          <w:lang w:eastAsia="ar-SA"/>
        </w:rPr>
        <w:t>mowy przepisów w zakresie ochrony danych osobowych.</w:t>
      </w:r>
    </w:p>
    <w:p w14:paraId="5E0DF71D" w14:textId="1D250417" w:rsidR="009404F1" w:rsidRPr="00E865D0" w:rsidRDefault="009404F1" w:rsidP="009404F1">
      <w:pPr>
        <w:pStyle w:val="Akapitzlist"/>
        <w:numPr>
          <w:ilvl w:val="0"/>
          <w:numId w:val="34"/>
        </w:numPr>
        <w:suppressAutoHyphens/>
        <w:spacing w:after="0" w:line="240" w:lineRule="auto"/>
        <w:jc w:val="both"/>
        <w:rPr>
          <w:rFonts w:cs="Calibri"/>
          <w:lang w:eastAsia="ar-SA"/>
        </w:rPr>
      </w:pPr>
      <w:r w:rsidRPr="00E865D0">
        <w:rPr>
          <w:rFonts w:cs="Calibri"/>
          <w:lang w:eastAsia="ar-SA"/>
        </w:rPr>
        <w:t xml:space="preserve">Osoby, którymi Wykonawca posłuży się przy wykonywaniu </w:t>
      </w:r>
      <w:r>
        <w:rPr>
          <w:rFonts w:cs="Calibri"/>
          <w:lang w:eastAsia="ar-SA"/>
        </w:rPr>
        <w:t>P</w:t>
      </w:r>
      <w:r w:rsidRPr="00E865D0">
        <w:rPr>
          <w:rFonts w:cs="Calibri"/>
          <w:lang w:eastAsia="ar-SA"/>
        </w:rPr>
        <w:t xml:space="preserve">rzedmiotu </w:t>
      </w:r>
      <w:r w:rsidR="00B45236">
        <w:rPr>
          <w:rFonts w:cs="Calibri"/>
          <w:lang w:eastAsia="ar-SA"/>
        </w:rPr>
        <w:t>U</w:t>
      </w:r>
      <w:r w:rsidRPr="00E865D0">
        <w:rPr>
          <w:rFonts w:cs="Calibri"/>
          <w:lang w:eastAsia="ar-SA"/>
        </w:rPr>
        <w:t xml:space="preserve">mowy posiadać będą każdorazowo aktualne badania lekarskie, zaświadczające o braku przeciwskazań do wykonywania prac objętych </w:t>
      </w:r>
      <w:r>
        <w:rPr>
          <w:rFonts w:cs="Calibri"/>
          <w:lang w:eastAsia="ar-SA"/>
        </w:rPr>
        <w:t>U</w:t>
      </w:r>
      <w:r w:rsidRPr="00E865D0">
        <w:rPr>
          <w:rFonts w:cs="Calibri"/>
          <w:lang w:eastAsia="ar-SA"/>
        </w:rPr>
        <w:t xml:space="preserve">mową. Wykonawca jest zobowiązany do przedłożenia na każde żądanie Zamawiającego oraz właściwych urzędów wszystkich dokumentów potwierdzających uprawnienia członków jego personelu do wykonywania usług objętych niniejsza </w:t>
      </w:r>
      <w:r>
        <w:rPr>
          <w:rFonts w:cs="Calibri"/>
          <w:lang w:eastAsia="ar-SA"/>
        </w:rPr>
        <w:t>U</w:t>
      </w:r>
      <w:r w:rsidRPr="00E865D0">
        <w:rPr>
          <w:rFonts w:cs="Calibri"/>
          <w:lang w:eastAsia="ar-SA"/>
        </w:rPr>
        <w:t xml:space="preserve">mową. </w:t>
      </w:r>
    </w:p>
    <w:p w14:paraId="58CE01AE" w14:textId="62CECDB3" w:rsidR="009404F1" w:rsidRPr="00E865D0" w:rsidRDefault="009404F1" w:rsidP="009404F1">
      <w:pPr>
        <w:pStyle w:val="Akapitzlist"/>
        <w:numPr>
          <w:ilvl w:val="0"/>
          <w:numId w:val="34"/>
        </w:numPr>
        <w:suppressAutoHyphens/>
        <w:spacing w:after="0" w:line="240" w:lineRule="auto"/>
        <w:jc w:val="both"/>
        <w:rPr>
          <w:rFonts w:cs="Calibri"/>
          <w:lang w:eastAsia="ar-SA"/>
        </w:rPr>
      </w:pPr>
      <w:r w:rsidRPr="00E865D0">
        <w:rPr>
          <w:rFonts w:cs="Calibri"/>
          <w:lang w:eastAsia="ar-SA"/>
        </w:rPr>
        <w:t xml:space="preserve">W przypadku stwierdzenia nieprawidłowości w sposobie realizacji usług Zamawiający powiadamia </w:t>
      </w:r>
      <w:r w:rsidR="00A079C9">
        <w:rPr>
          <w:rFonts w:cs="Calibri"/>
          <w:lang w:eastAsia="ar-SA"/>
        </w:rPr>
        <w:br/>
      </w:r>
      <w:r w:rsidRPr="00E865D0">
        <w:rPr>
          <w:rFonts w:cs="Calibri"/>
          <w:lang w:eastAsia="ar-SA"/>
        </w:rPr>
        <w:t>o tym w formie ustnej dowódcę zmiany. Wykonawca zobowiązany jest niezwłocznie podjąć działania w celu usunięcia stwierdzonych nieprawidłowości.</w:t>
      </w:r>
    </w:p>
    <w:p w14:paraId="4EEDE59E" w14:textId="107AAA83" w:rsidR="009404F1" w:rsidRPr="00A079C9" w:rsidRDefault="009404F1" w:rsidP="00A079C9">
      <w:pPr>
        <w:pStyle w:val="Akapitzlist"/>
        <w:numPr>
          <w:ilvl w:val="0"/>
          <w:numId w:val="34"/>
        </w:numPr>
        <w:suppressAutoHyphens/>
        <w:spacing w:after="120" w:line="240" w:lineRule="auto"/>
        <w:jc w:val="both"/>
        <w:rPr>
          <w:rFonts w:cs="Calibri"/>
          <w:lang w:eastAsia="ar-SA"/>
        </w:rPr>
      </w:pPr>
      <w:r w:rsidRPr="00E865D0">
        <w:rPr>
          <w:rFonts w:cs="Calibri"/>
          <w:lang w:eastAsia="ar-SA"/>
        </w:rPr>
        <w:t>W przypadku stwierdzenia rażącego naruszenia dyscypliny pracy lub rażącego niewywiązywania się pracownika Wykonawcy z nałożonych na niego obowiązków, Zamawiającemu przysługuje prawo usunięcia go z terenu powierzonego do ochrony, a Wykonawca zobowiązany jest niezwłocznie zastąpić w</w:t>
      </w:r>
      <w:r>
        <w:rPr>
          <w:rFonts w:cs="Calibri"/>
          <w:lang w:eastAsia="ar-SA"/>
        </w:rPr>
        <w:t xml:space="preserve">yżej </w:t>
      </w:r>
      <w:r w:rsidRPr="00E865D0">
        <w:rPr>
          <w:rFonts w:cs="Calibri"/>
          <w:lang w:eastAsia="ar-SA"/>
        </w:rPr>
        <w:t>w</w:t>
      </w:r>
      <w:r>
        <w:rPr>
          <w:rFonts w:cs="Calibri"/>
          <w:lang w:eastAsia="ar-SA"/>
        </w:rPr>
        <w:t>skazanego</w:t>
      </w:r>
      <w:r w:rsidRPr="00E865D0">
        <w:rPr>
          <w:rFonts w:cs="Calibri"/>
          <w:lang w:eastAsia="ar-SA"/>
        </w:rPr>
        <w:t xml:space="preserve"> pracownika inną osobą.</w:t>
      </w:r>
    </w:p>
    <w:p w14:paraId="7796585A" w14:textId="77777777" w:rsidR="00A079C9" w:rsidRDefault="00A079C9" w:rsidP="009404F1">
      <w:pPr>
        <w:adjustRightInd w:val="0"/>
        <w:spacing w:after="120"/>
        <w:jc w:val="center"/>
        <w:rPr>
          <w:b/>
          <w:lang w:eastAsia="ar-SA"/>
        </w:rPr>
      </w:pPr>
    </w:p>
    <w:p w14:paraId="178EC56D" w14:textId="225A26FC" w:rsidR="009404F1" w:rsidRPr="007A1434" w:rsidRDefault="009404F1" w:rsidP="009404F1">
      <w:pPr>
        <w:adjustRightInd w:val="0"/>
        <w:spacing w:after="120"/>
        <w:jc w:val="center"/>
        <w:rPr>
          <w:b/>
          <w:lang w:eastAsia="ar-SA"/>
        </w:rPr>
      </w:pPr>
      <w:r w:rsidRPr="007A1434">
        <w:rPr>
          <w:b/>
          <w:lang w:eastAsia="ar-SA"/>
        </w:rPr>
        <w:t xml:space="preserve">§ </w:t>
      </w:r>
      <w:r>
        <w:rPr>
          <w:b/>
          <w:lang w:eastAsia="ar-SA"/>
        </w:rPr>
        <w:t>4</w:t>
      </w:r>
    </w:p>
    <w:p w14:paraId="5B38B712" w14:textId="77777777" w:rsidR="009404F1" w:rsidRPr="007A1434" w:rsidRDefault="009404F1" w:rsidP="009404F1">
      <w:pPr>
        <w:adjustRightInd w:val="0"/>
        <w:spacing w:after="120"/>
        <w:jc w:val="center"/>
        <w:rPr>
          <w:b/>
          <w:lang w:eastAsia="ar-SA"/>
        </w:rPr>
      </w:pPr>
      <w:r w:rsidRPr="007A1434">
        <w:rPr>
          <w:b/>
          <w:lang w:eastAsia="ar-SA"/>
        </w:rPr>
        <w:t>PRAWA I OBOWIĄZKI ZAMAWIAJĄCEGO</w:t>
      </w:r>
    </w:p>
    <w:p w14:paraId="6069B163" w14:textId="77777777" w:rsidR="009404F1" w:rsidRPr="007A1434" w:rsidRDefault="009404F1" w:rsidP="009404F1">
      <w:pPr>
        <w:numPr>
          <w:ilvl w:val="0"/>
          <w:numId w:val="7"/>
        </w:numPr>
        <w:ind w:left="709" w:hanging="357"/>
        <w:jc w:val="both"/>
      </w:pPr>
      <w:r w:rsidRPr="007A1434">
        <w:t>Zamawiający udostępni w niezbędnym zakresie pracownikom Wykonawcy:</w:t>
      </w:r>
    </w:p>
    <w:p w14:paraId="51C6FFF3" w14:textId="48AF3E9E" w:rsidR="009404F1" w:rsidRPr="007A1434" w:rsidRDefault="00B45236" w:rsidP="009404F1">
      <w:pPr>
        <w:numPr>
          <w:ilvl w:val="1"/>
          <w:numId w:val="25"/>
        </w:numPr>
        <w:ind w:left="1276"/>
        <w:jc w:val="both"/>
      </w:pPr>
      <w:r w:rsidRPr="007A1434">
        <w:t>I</w:t>
      </w:r>
      <w:r w:rsidR="009404F1" w:rsidRPr="007A1434">
        <w:t>nstrukcje</w:t>
      </w:r>
      <w:r>
        <w:t xml:space="preserve"> Bezpieczeństwa Pożarowego</w:t>
      </w:r>
      <w:r w:rsidR="009404F1">
        <w:t>;</w:t>
      </w:r>
    </w:p>
    <w:p w14:paraId="5A55F713" w14:textId="77777777" w:rsidR="009404F1" w:rsidRPr="007A1434" w:rsidRDefault="009404F1" w:rsidP="009404F1">
      <w:pPr>
        <w:numPr>
          <w:ilvl w:val="1"/>
          <w:numId w:val="25"/>
        </w:numPr>
        <w:ind w:left="1276"/>
        <w:jc w:val="both"/>
      </w:pPr>
      <w:r w:rsidRPr="007A1434">
        <w:t>plany ewakuacyjne</w:t>
      </w:r>
      <w:r>
        <w:t>;</w:t>
      </w:r>
    </w:p>
    <w:p w14:paraId="2EF48006" w14:textId="15898871" w:rsidR="009404F1" w:rsidRPr="007A1434" w:rsidRDefault="009404F1" w:rsidP="009404F1">
      <w:pPr>
        <w:numPr>
          <w:ilvl w:val="1"/>
          <w:numId w:val="25"/>
        </w:numPr>
        <w:ind w:left="1276"/>
        <w:jc w:val="both"/>
      </w:pPr>
      <w:r w:rsidRPr="007A1434">
        <w:t xml:space="preserve">inną niezbędną dokumentację i instrukcje dotyczące zabezpieczenia </w:t>
      </w:r>
      <w:r>
        <w:t>O</w:t>
      </w:r>
      <w:r w:rsidRPr="007A1434">
        <w:t xml:space="preserve">biektu w tym rozmieszczenia głównych zaworów, wyłączników, bezpieczników, obsługi systemów alarmowych, których znajomość przy wykonywaniu </w:t>
      </w:r>
      <w:r>
        <w:t xml:space="preserve">Przedmiotu </w:t>
      </w:r>
      <w:r w:rsidR="00B45236">
        <w:t>U</w:t>
      </w:r>
      <w:r>
        <w:t>mowy</w:t>
      </w:r>
      <w:r w:rsidRPr="007A1434">
        <w:t xml:space="preserve"> w sposób rzetelny jest niezbędna.</w:t>
      </w:r>
    </w:p>
    <w:p w14:paraId="74E04423" w14:textId="77777777" w:rsidR="009404F1" w:rsidRPr="007A1434" w:rsidRDefault="009404F1" w:rsidP="009404F1">
      <w:pPr>
        <w:numPr>
          <w:ilvl w:val="0"/>
          <w:numId w:val="7"/>
        </w:numPr>
        <w:suppressAutoHyphens/>
        <w:ind w:left="709" w:hanging="357"/>
        <w:jc w:val="both"/>
        <w:rPr>
          <w:lang w:eastAsia="ar-SA"/>
        </w:rPr>
      </w:pPr>
      <w:r w:rsidRPr="007A1434">
        <w:rPr>
          <w:lang w:eastAsia="ar-SA"/>
        </w:rPr>
        <w:t>Zamawiający zobowiązuje się do:</w:t>
      </w:r>
    </w:p>
    <w:p w14:paraId="5AA2EA60" w14:textId="46D01DA5" w:rsidR="009404F1" w:rsidRPr="000B1CF5" w:rsidRDefault="009404F1" w:rsidP="009404F1">
      <w:pPr>
        <w:pStyle w:val="Akapitzlist"/>
        <w:numPr>
          <w:ilvl w:val="0"/>
          <w:numId w:val="26"/>
        </w:numPr>
        <w:suppressAutoHyphens/>
        <w:adjustRightInd w:val="0"/>
        <w:spacing w:after="0" w:line="240" w:lineRule="auto"/>
        <w:jc w:val="both"/>
        <w:rPr>
          <w:rFonts w:cs="Calibri"/>
          <w:lang w:eastAsia="ar-SA"/>
        </w:rPr>
      </w:pPr>
      <w:r w:rsidRPr="000B1CF5">
        <w:rPr>
          <w:rFonts w:cs="Calibri"/>
          <w:lang w:eastAsia="ar-SA"/>
        </w:rPr>
        <w:t xml:space="preserve">informowania Wykonawcy o wszelkich przypadkach nieprawidłowego wykonywania </w:t>
      </w:r>
      <w:r>
        <w:rPr>
          <w:rFonts w:cs="Calibri"/>
          <w:lang w:eastAsia="ar-SA"/>
        </w:rPr>
        <w:t>P</w:t>
      </w:r>
      <w:r w:rsidRPr="000B1CF5">
        <w:rPr>
          <w:rFonts w:cs="Calibri"/>
          <w:lang w:eastAsia="ar-SA"/>
        </w:rPr>
        <w:t xml:space="preserve">rzedmiotu </w:t>
      </w:r>
      <w:r w:rsidR="00B45236">
        <w:rPr>
          <w:rFonts w:cs="Calibri"/>
          <w:lang w:eastAsia="ar-SA"/>
        </w:rPr>
        <w:t>U</w:t>
      </w:r>
      <w:r w:rsidRPr="000B1CF5">
        <w:rPr>
          <w:rFonts w:cs="Calibri"/>
          <w:lang w:eastAsia="ar-SA"/>
        </w:rPr>
        <w:t>mowy;</w:t>
      </w:r>
    </w:p>
    <w:p w14:paraId="370641DD" w14:textId="77777777" w:rsidR="009404F1" w:rsidRPr="000B1CF5" w:rsidRDefault="009404F1" w:rsidP="009404F1">
      <w:pPr>
        <w:pStyle w:val="Akapitzlist"/>
        <w:numPr>
          <w:ilvl w:val="0"/>
          <w:numId w:val="26"/>
        </w:numPr>
        <w:suppressAutoHyphens/>
        <w:adjustRightInd w:val="0"/>
        <w:spacing w:after="0" w:line="240" w:lineRule="auto"/>
        <w:jc w:val="both"/>
        <w:rPr>
          <w:rFonts w:cs="Calibri"/>
          <w:lang w:eastAsia="ar-SA"/>
        </w:rPr>
      </w:pPr>
      <w:r w:rsidRPr="000B1CF5">
        <w:rPr>
          <w:rFonts w:cs="Calibri"/>
          <w:lang w:eastAsia="ar-SA"/>
        </w:rPr>
        <w:t xml:space="preserve">powiadamiania w formie pisemnej Wykonawcy o wszystkich zmianach dokonywanych </w:t>
      </w:r>
      <w:r w:rsidRPr="000B1CF5">
        <w:rPr>
          <w:rFonts w:cs="Calibri"/>
          <w:lang w:eastAsia="ar-SA"/>
        </w:rPr>
        <w:br/>
        <w:t>w chronionym Obiekcie, które mają wpływ na świadczenie usług ochrony przez Wykonawcę w ramach niniejszej Umowy.</w:t>
      </w:r>
    </w:p>
    <w:p w14:paraId="06197EB9" w14:textId="50522182" w:rsidR="009404F1" w:rsidRPr="007A1434" w:rsidRDefault="009404F1" w:rsidP="009404F1">
      <w:pPr>
        <w:numPr>
          <w:ilvl w:val="0"/>
          <w:numId w:val="7"/>
        </w:numPr>
        <w:ind w:left="709" w:hanging="357"/>
        <w:jc w:val="both"/>
      </w:pPr>
      <w:r w:rsidRPr="007A1434">
        <w:t>Zamawiający odpowiada za stan techniczny zabezpieczenia poszczególnych obiektów (dotyczy zamków, zamknięć, oświetlenia, zabezpieczenia p</w:t>
      </w:r>
      <w:r w:rsidR="00B45236">
        <w:t>rzeciwpożarowego</w:t>
      </w:r>
      <w:r w:rsidRPr="007A1434">
        <w:t>).</w:t>
      </w:r>
    </w:p>
    <w:p w14:paraId="1B1F44F8" w14:textId="77777777" w:rsidR="009404F1" w:rsidRPr="007A1434" w:rsidRDefault="009404F1" w:rsidP="009404F1">
      <w:pPr>
        <w:numPr>
          <w:ilvl w:val="0"/>
          <w:numId w:val="7"/>
        </w:numPr>
        <w:ind w:left="709" w:hanging="357"/>
        <w:jc w:val="both"/>
      </w:pPr>
      <w:r w:rsidRPr="007A1434">
        <w:t>Zamawiający wyraża zgodę na oznakowanie przez Wykonawcę obiektów, w których realizuje usługę, w formie i miejscach zaakceptowanych przez Zamawiającego.</w:t>
      </w:r>
    </w:p>
    <w:p w14:paraId="19A595B1" w14:textId="77777777" w:rsidR="009404F1" w:rsidRPr="007A1434" w:rsidRDefault="009404F1" w:rsidP="009404F1">
      <w:pPr>
        <w:numPr>
          <w:ilvl w:val="0"/>
          <w:numId w:val="7"/>
        </w:numPr>
        <w:ind w:left="709" w:hanging="357"/>
        <w:jc w:val="both"/>
      </w:pPr>
      <w:r w:rsidRPr="007A1434">
        <w:t xml:space="preserve">Zamawiający nie ponosi odpowiedzialności za szkody wyrządzone przez pracowników Wykonawcy osobom trzecim w związku z realizacją </w:t>
      </w:r>
      <w:r>
        <w:t>U</w:t>
      </w:r>
      <w:r w:rsidRPr="007A1434">
        <w:t>mowy.</w:t>
      </w:r>
    </w:p>
    <w:p w14:paraId="006C789A" w14:textId="77777777" w:rsidR="009404F1" w:rsidRPr="007A1434" w:rsidRDefault="009404F1" w:rsidP="009404F1">
      <w:pPr>
        <w:numPr>
          <w:ilvl w:val="0"/>
          <w:numId w:val="7"/>
        </w:numPr>
        <w:ind w:left="709" w:hanging="357"/>
        <w:jc w:val="both"/>
      </w:pPr>
      <w:r w:rsidRPr="007A1434">
        <w:rPr>
          <w:lang w:eastAsia="ar-SA"/>
        </w:rPr>
        <w:t xml:space="preserve">Zamawiający nie ponosi odpowiedzialności za szkody poniesione przez pracowników Wykonawcy powstałe w związku z wykonywaniem niniejszej </w:t>
      </w:r>
      <w:r>
        <w:rPr>
          <w:lang w:eastAsia="ar-SA"/>
        </w:rPr>
        <w:t>U</w:t>
      </w:r>
      <w:r w:rsidRPr="007A1434">
        <w:rPr>
          <w:lang w:eastAsia="ar-SA"/>
        </w:rPr>
        <w:t xml:space="preserve">mowy. </w:t>
      </w:r>
    </w:p>
    <w:p w14:paraId="5C5B627E" w14:textId="77777777" w:rsidR="009404F1" w:rsidRPr="007A1434" w:rsidRDefault="009404F1" w:rsidP="009404F1">
      <w:pPr>
        <w:numPr>
          <w:ilvl w:val="0"/>
          <w:numId w:val="7"/>
        </w:numPr>
        <w:ind w:left="709" w:hanging="357"/>
        <w:jc w:val="both"/>
      </w:pPr>
      <w:r w:rsidRPr="007A1434">
        <w:rPr>
          <w:lang w:eastAsia="ar-SA"/>
        </w:rPr>
        <w:t xml:space="preserve">W przypadku zaniedbywania obowiązków lub wykonywania </w:t>
      </w:r>
      <w:r>
        <w:rPr>
          <w:lang w:eastAsia="ar-SA"/>
        </w:rPr>
        <w:t>U</w:t>
      </w:r>
      <w:r w:rsidRPr="007A1434">
        <w:rPr>
          <w:lang w:eastAsia="ar-SA"/>
        </w:rPr>
        <w:t>mowy w sposób niewłaściwy</w:t>
      </w:r>
      <w:r>
        <w:rPr>
          <w:lang w:eastAsia="ar-SA"/>
        </w:rPr>
        <w:t>,</w:t>
      </w:r>
      <w:r w:rsidRPr="007A1434">
        <w:rPr>
          <w:lang w:eastAsia="ar-SA"/>
        </w:rPr>
        <w:t xml:space="preserve"> Zamawiający ma prawo zażądać zmiany osób świadczących usługi.</w:t>
      </w:r>
    </w:p>
    <w:p w14:paraId="38DE5E9B" w14:textId="77777777" w:rsidR="009404F1" w:rsidRPr="007A1434" w:rsidRDefault="009404F1" w:rsidP="009404F1">
      <w:pPr>
        <w:numPr>
          <w:ilvl w:val="0"/>
          <w:numId w:val="7"/>
        </w:numPr>
        <w:ind w:left="709" w:hanging="357"/>
        <w:jc w:val="both"/>
      </w:pPr>
      <w:r w:rsidRPr="007A1434">
        <w:rPr>
          <w:lang w:eastAsia="ar-SA"/>
        </w:rPr>
        <w:t>Zamawiający ma prawo do przeprowadzenia</w:t>
      </w:r>
      <w:r>
        <w:rPr>
          <w:lang w:eastAsia="ar-SA"/>
        </w:rPr>
        <w:t>,</w:t>
      </w:r>
      <w:r w:rsidRPr="007A1434">
        <w:rPr>
          <w:lang w:eastAsia="ar-SA"/>
        </w:rPr>
        <w:t xml:space="preserve"> w każdym czasie</w:t>
      </w:r>
      <w:r>
        <w:rPr>
          <w:lang w:eastAsia="ar-SA"/>
        </w:rPr>
        <w:t>,</w:t>
      </w:r>
      <w:r w:rsidRPr="007A1434">
        <w:rPr>
          <w:lang w:eastAsia="ar-SA"/>
        </w:rPr>
        <w:t xml:space="preserve"> kontroli sprawdzającej jakość wykon</w:t>
      </w:r>
      <w:r>
        <w:rPr>
          <w:lang w:eastAsia="ar-SA"/>
        </w:rPr>
        <w:t>ywanej</w:t>
      </w:r>
      <w:r w:rsidRPr="007A1434">
        <w:rPr>
          <w:lang w:eastAsia="ar-SA"/>
        </w:rPr>
        <w:t xml:space="preserve"> usługi oraz zgodność realizacji tej usługi z warunkami </w:t>
      </w:r>
      <w:r>
        <w:rPr>
          <w:lang w:eastAsia="ar-SA"/>
        </w:rPr>
        <w:t>U</w:t>
      </w:r>
      <w:r w:rsidRPr="007A1434">
        <w:rPr>
          <w:lang w:eastAsia="ar-SA"/>
        </w:rPr>
        <w:t xml:space="preserve">mowy. W przypadku stwierdzenia, w wyniku kontroli, wykonania </w:t>
      </w:r>
      <w:r>
        <w:rPr>
          <w:lang w:eastAsia="ar-SA"/>
        </w:rPr>
        <w:t>P</w:t>
      </w:r>
      <w:r w:rsidRPr="007A1434">
        <w:rPr>
          <w:lang w:eastAsia="ar-SA"/>
        </w:rPr>
        <w:t xml:space="preserve">rzedmiotu umowy niezgodnie z warunkami </w:t>
      </w:r>
      <w:r>
        <w:rPr>
          <w:lang w:eastAsia="ar-SA"/>
        </w:rPr>
        <w:t>U</w:t>
      </w:r>
      <w:r w:rsidRPr="007A1434">
        <w:rPr>
          <w:lang w:eastAsia="ar-SA"/>
        </w:rPr>
        <w:t xml:space="preserve">mowy, </w:t>
      </w:r>
      <w:r w:rsidRPr="007A1434">
        <w:rPr>
          <w:lang w:eastAsia="ar-SA"/>
        </w:rPr>
        <w:lastRenderedPageBreak/>
        <w:t xml:space="preserve">Zamawiający wezwie przedstawiciela Wykonawcy, o którym mowa w § </w:t>
      </w:r>
      <w:r>
        <w:rPr>
          <w:lang w:eastAsia="ar-SA"/>
        </w:rPr>
        <w:t>9</w:t>
      </w:r>
      <w:r w:rsidRPr="007A1434">
        <w:rPr>
          <w:lang w:eastAsia="ar-SA"/>
        </w:rPr>
        <w:t xml:space="preserve"> ust. 1 </w:t>
      </w:r>
      <w:r>
        <w:rPr>
          <w:lang w:eastAsia="ar-SA"/>
        </w:rPr>
        <w:t>U</w:t>
      </w:r>
      <w:r w:rsidRPr="007A1434">
        <w:rPr>
          <w:lang w:eastAsia="ar-SA"/>
        </w:rPr>
        <w:t>mowy, do udziału w</w:t>
      </w:r>
      <w:r>
        <w:rPr>
          <w:lang w:eastAsia="ar-SA"/>
        </w:rPr>
        <w:t xml:space="preserve"> </w:t>
      </w:r>
      <w:r w:rsidRPr="007A1434">
        <w:rPr>
          <w:lang w:eastAsia="ar-SA"/>
        </w:rPr>
        <w:t xml:space="preserve">kontroli i sporządzi Protokół kontroli, w którym odnotuje wszelkie stwierdzone nieprawidłowości. </w:t>
      </w:r>
      <w:r>
        <w:rPr>
          <w:lang w:eastAsia="ar-SA"/>
        </w:rPr>
        <w:br/>
      </w:r>
      <w:r w:rsidRPr="007A1434">
        <w:rPr>
          <w:lang w:eastAsia="ar-SA"/>
        </w:rPr>
        <w:t xml:space="preserve">W przypadku niestawienia się przedstawiciela Wykonawcy na wezwanie Zamawiającego do uczestnictwa w kontroli, </w:t>
      </w:r>
      <w:r>
        <w:rPr>
          <w:lang w:eastAsia="ar-SA"/>
        </w:rPr>
        <w:t>S</w:t>
      </w:r>
      <w:r w:rsidRPr="007A1434">
        <w:rPr>
          <w:lang w:eastAsia="ar-SA"/>
        </w:rPr>
        <w:t>trony uznają, iż Wykonawca przyjmie Protokół kontroli bez zastrzeżeń. Wyniki kontroli zostaną opisane w Protokole kontroli.</w:t>
      </w:r>
    </w:p>
    <w:p w14:paraId="45E035A7" w14:textId="17F6DD4D" w:rsidR="009404F1" w:rsidRPr="007A1434" w:rsidRDefault="009404F1" w:rsidP="009404F1">
      <w:pPr>
        <w:numPr>
          <w:ilvl w:val="0"/>
          <w:numId w:val="7"/>
        </w:numPr>
        <w:ind w:left="709" w:hanging="357"/>
        <w:jc w:val="both"/>
      </w:pPr>
      <w:r w:rsidRPr="007A1434">
        <w:rPr>
          <w:lang w:eastAsia="ar-SA"/>
        </w:rPr>
        <w:t xml:space="preserve">Wykonawca zobowiązany jest do niezwłocznego usunięcia stwierdzonych nieprawidłowości, </w:t>
      </w:r>
      <w:r>
        <w:rPr>
          <w:lang w:eastAsia="ar-SA"/>
        </w:rPr>
        <w:br/>
      </w:r>
      <w:r w:rsidRPr="007A1434">
        <w:rPr>
          <w:lang w:eastAsia="ar-SA"/>
        </w:rPr>
        <w:t xml:space="preserve">w terminie wskazanym w Protokole kontroli, co nie narusza prawa Zamawiającego do naliczenia Wykonawcy kary umownej z tytułu niewykonania lub nienależytego wykonania </w:t>
      </w:r>
      <w:r>
        <w:rPr>
          <w:lang w:eastAsia="ar-SA"/>
        </w:rPr>
        <w:t>P</w:t>
      </w:r>
      <w:r w:rsidRPr="007A1434">
        <w:rPr>
          <w:lang w:eastAsia="ar-SA"/>
        </w:rPr>
        <w:t xml:space="preserve">rzedmiotu </w:t>
      </w:r>
      <w:r w:rsidR="00B45236">
        <w:rPr>
          <w:lang w:eastAsia="ar-SA"/>
        </w:rPr>
        <w:t>U</w:t>
      </w:r>
      <w:r w:rsidRPr="007A1434">
        <w:rPr>
          <w:lang w:eastAsia="ar-SA"/>
        </w:rPr>
        <w:t>mowy.</w:t>
      </w:r>
      <w:r w:rsidRPr="007A1434">
        <w:t xml:space="preserve"> </w:t>
      </w:r>
    </w:p>
    <w:p w14:paraId="05A97146" w14:textId="67D371BC" w:rsidR="009404F1" w:rsidRPr="00A079C9" w:rsidRDefault="009404F1" w:rsidP="00A079C9">
      <w:pPr>
        <w:numPr>
          <w:ilvl w:val="0"/>
          <w:numId w:val="7"/>
        </w:numPr>
        <w:spacing w:after="120"/>
        <w:ind w:left="709" w:hanging="357"/>
        <w:jc w:val="both"/>
      </w:pPr>
      <w:r w:rsidRPr="007A1434">
        <w:t xml:space="preserve">Kontrole i nadzór nad realizacją </w:t>
      </w:r>
      <w:r>
        <w:t>U</w:t>
      </w:r>
      <w:r w:rsidRPr="007A1434">
        <w:t>mowy prowadzić będzie wyznaczony przedstawiciel Zamawiającego i Wykonawcy</w:t>
      </w:r>
      <w:r>
        <w:t>, określeni w § 9 ust. 1 i 2 Umowy</w:t>
      </w:r>
      <w:r w:rsidRPr="007A1434">
        <w:t>.</w:t>
      </w:r>
    </w:p>
    <w:p w14:paraId="6C36E460" w14:textId="77777777" w:rsidR="00A079C9" w:rsidRDefault="00A079C9" w:rsidP="009404F1">
      <w:pPr>
        <w:spacing w:after="120"/>
        <w:jc w:val="center"/>
        <w:rPr>
          <w:b/>
        </w:rPr>
      </w:pPr>
    </w:p>
    <w:p w14:paraId="506B422D" w14:textId="5DC8677C" w:rsidR="009404F1" w:rsidRPr="007A1434" w:rsidRDefault="009404F1" w:rsidP="009404F1">
      <w:pPr>
        <w:spacing w:after="120"/>
        <w:jc w:val="center"/>
        <w:rPr>
          <w:b/>
        </w:rPr>
      </w:pPr>
      <w:r w:rsidRPr="007A1434">
        <w:rPr>
          <w:b/>
        </w:rPr>
        <w:t xml:space="preserve">§ </w:t>
      </w:r>
      <w:r>
        <w:rPr>
          <w:b/>
        </w:rPr>
        <w:t>5</w:t>
      </w:r>
    </w:p>
    <w:p w14:paraId="3DD69795" w14:textId="77777777" w:rsidR="009404F1" w:rsidRPr="007A1434" w:rsidRDefault="009404F1" w:rsidP="009404F1">
      <w:pPr>
        <w:spacing w:after="120"/>
        <w:jc w:val="center"/>
        <w:rPr>
          <w:b/>
        </w:rPr>
      </w:pPr>
      <w:r>
        <w:rPr>
          <w:b/>
        </w:rPr>
        <w:t>PODWYKONAWCY</w:t>
      </w:r>
    </w:p>
    <w:p w14:paraId="6C8203CC" w14:textId="77777777" w:rsidR="009404F1" w:rsidRPr="007A1434" w:rsidRDefault="009404F1" w:rsidP="009404F1">
      <w:pPr>
        <w:numPr>
          <w:ilvl w:val="0"/>
          <w:numId w:val="10"/>
        </w:numPr>
        <w:spacing w:after="120"/>
        <w:ind w:left="709" w:hanging="357"/>
        <w:jc w:val="both"/>
      </w:pPr>
      <w:r w:rsidRPr="007A1434">
        <w:t xml:space="preserve">Wykonawca zobowiązuje się do wykonania </w:t>
      </w:r>
      <w:r>
        <w:t>P</w:t>
      </w:r>
      <w:r w:rsidRPr="007A1434">
        <w:t>rzedmiotu umowy własnymi siłami/własnymi siłami oraz przy pomocy podwykonawców w zakresie wskazanym poniżej:</w:t>
      </w:r>
    </w:p>
    <w:p w14:paraId="52D88CB0" w14:textId="77777777" w:rsidR="009404F1" w:rsidRPr="007A1434" w:rsidRDefault="009404F1" w:rsidP="009404F1">
      <w:pPr>
        <w:numPr>
          <w:ilvl w:val="1"/>
          <w:numId w:val="8"/>
        </w:numPr>
        <w:tabs>
          <w:tab w:val="clear" w:pos="840"/>
          <w:tab w:val="num" w:pos="993"/>
        </w:tabs>
        <w:ind w:left="993" w:hanging="414"/>
        <w:jc w:val="both"/>
      </w:pPr>
      <w:r w:rsidRPr="007A1434">
        <w:t xml:space="preserve"> ........................................................................    ………………………………………………………………</w:t>
      </w:r>
      <w:r>
        <w:t>…</w:t>
      </w:r>
    </w:p>
    <w:p w14:paraId="589A2536" w14:textId="77777777" w:rsidR="009404F1" w:rsidRPr="007A1434" w:rsidRDefault="009404F1" w:rsidP="009404F1">
      <w:pPr>
        <w:tabs>
          <w:tab w:val="left" w:pos="360"/>
          <w:tab w:val="num" w:pos="851"/>
        </w:tabs>
        <w:ind w:left="340" w:hanging="414"/>
        <w:jc w:val="both"/>
        <w:rPr>
          <w:sz w:val="20"/>
          <w:szCs w:val="20"/>
        </w:rPr>
      </w:pPr>
      <w:r w:rsidRPr="007A1434">
        <w:tab/>
      </w:r>
      <w:r w:rsidRPr="007A1434">
        <w:tab/>
      </w:r>
      <w:r w:rsidRPr="007A1434">
        <w:tab/>
      </w:r>
      <w:r w:rsidRPr="007A1434">
        <w:tab/>
      </w:r>
      <w:r w:rsidRPr="007A1434">
        <w:rPr>
          <w:sz w:val="20"/>
          <w:szCs w:val="20"/>
        </w:rPr>
        <w:t>(zakres prac)</w:t>
      </w:r>
      <w:r w:rsidRPr="007A1434">
        <w:rPr>
          <w:sz w:val="20"/>
          <w:szCs w:val="20"/>
        </w:rPr>
        <w:tab/>
      </w:r>
      <w:r w:rsidRPr="007A1434">
        <w:rPr>
          <w:sz w:val="20"/>
          <w:szCs w:val="20"/>
        </w:rPr>
        <w:tab/>
        <w:t xml:space="preserve">                       (firma/y podwykonawcy/ców)</w:t>
      </w:r>
    </w:p>
    <w:p w14:paraId="2C926A53" w14:textId="77777777" w:rsidR="009404F1" w:rsidRPr="007A1434" w:rsidRDefault="009404F1" w:rsidP="009404F1">
      <w:pPr>
        <w:pStyle w:val="Akapitzlist"/>
        <w:numPr>
          <w:ilvl w:val="0"/>
          <w:numId w:val="9"/>
        </w:numPr>
        <w:tabs>
          <w:tab w:val="num" w:pos="851"/>
        </w:tabs>
        <w:spacing w:after="0" w:line="240" w:lineRule="auto"/>
        <w:ind w:hanging="414"/>
        <w:contextualSpacing w:val="0"/>
        <w:jc w:val="both"/>
        <w:rPr>
          <w:rFonts w:asciiTheme="minorHAnsi" w:hAnsiTheme="minorHAnsi"/>
          <w:vanish/>
        </w:rPr>
      </w:pPr>
    </w:p>
    <w:p w14:paraId="0805C69A" w14:textId="77777777" w:rsidR="009404F1" w:rsidRPr="007A1434" w:rsidRDefault="009404F1" w:rsidP="009404F1">
      <w:pPr>
        <w:pStyle w:val="Akapitzlist"/>
        <w:numPr>
          <w:ilvl w:val="1"/>
          <w:numId w:val="9"/>
        </w:numPr>
        <w:spacing w:after="0" w:line="240" w:lineRule="auto"/>
        <w:ind w:hanging="414"/>
        <w:contextualSpacing w:val="0"/>
        <w:jc w:val="both"/>
        <w:rPr>
          <w:rFonts w:asciiTheme="minorHAnsi" w:hAnsiTheme="minorHAnsi"/>
          <w:vanish/>
        </w:rPr>
      </w:pPr>
    </w:p>
    <w:p w14:paraId="60A0AA41" w14:textId="77777777" w:rsidR="009404F1" w:rsidRPr="007A1434" w:rsidRDefault="009404F1" w:rsidP="009404F1">
      <w:pPr>
        <w:numPr>
          <w:ilvl w:val="1"/>
          <w:numId w:val="9"/>
        </w:numPr>
        <w:tabs>
          <w:tab w:val="clear" w:pos="840"/>
          <w:tab w:val="num" w:pos="993"/>
        </w:tabs>
        <w:ind w:left="993" w:hanging="414"/>
        <w:jc w:val="both"/>
      </w:pPr>
      <w:r w:rsidRPr="007A1434">
        <w:t xml:space="preserve"> ........................................................................ ........................................................................ </w:t>
      </w:r>
    </w:p>
    <w:p w14:paraId="0EB0752E" w14:textId="77777777" w:rsidR="009404F1" w:rsidRPr="007A1434" w:rsidRDefault="009404F1" w:rsidP="009404F1">
      <w:pPr>
        <w:tabs>
          <w:tab w:val="left" w:pos="360"/>
          <w:tab w:val="num" w:pos="851"/>
        </w:tabs>
        <w:ind w:left="340" w:hanging="414"/>
        <w:jc w:val="both"/>
        <w:rPr>
          <w:sz w:val="20"/>
          <w:szCs w:val="20"/>
        </w:rPr>
      </w:pPr>
      <w:r w:rsidRPr="007A1434">
        <w:tab/>
      </w:r>
      <w:r w:rsidRPr="007A1434">
        <w:tab/>
      </w:r>
      <w:r w:rsidRPr="007A1434">
        <w:tab/>
      </w:r>
      <w:r w:rsidRPr="007A1434">
        <w:tab/>
      </w:r>
      <w:r w:rsidRPr="007A1434">
        <w:rPr>
          <w:sz w:val="20"/>
          <w:szCs w:val="20"/>
        </w:rPr>
        <w:t>(zakres prac)</w:t>
      </w:r>
      <w:r w:rsidRPr="007A1434">
        <w:rPr>
          <w:sz w:val="20"/>
          <w:szCs w:val="20"/>
        </w:rPr>
        <w:tab/>
        <w:t xml:space="preserve">                                      (firma/y podwykonawcy/ców)</w:t>
      </w:r>
    </w:p>
    <w:p w14:paraId="228C18F7" w14:textId="77777777" w:rsidR="009404F1" w:rsidRPr="00F607E5" w:rsidRDefault="009404F1" w:rsidP="009404F1">
      <w:pPr>
        <w:numPr>
          <w:ilvl w:val="1"/>
          <w:numId w:val="9"/>
        </w:numPr>
        <w:tabs>
          <w:tab w:val="clear" w:pos="840"/>
          <w:tab w:val="num" w:pos="993"/>
        </w:tabs>
        <w:spacing w:after="120"/>
        <w:ind w:left="992" w:hanging="414"/>
        <w:jc w:val="both"/>
      </w:pPr>
      <w:r w:rsidRPr="007A1434">
        <w:t>........................................................................ ........................................................................</w:t>
      </w:r>
      <w:r>
        <w:t>.</w:t>
      </w:r>
      <w:r w:rsidRPr="007A1434">
        <w:t xml:space="preserve"> </w:t>
      </w:r>
      <w:r w:rsidRPr="007A1434">
        <w:tab/>
      </w:r>
      <w:r w:rsidRPr="007A1434">
        <w:tab/>
      </w:r>
      <w:r w:rsidRPr="00F607E5">
        <w:rPr>
          <w:sz w:val="20"/>
          <w:szCs w:val="20"/>
        </w:rPr>
        <w:t>(zakres prac)</w:t>
      </w:r>
      <w:r w:rsidRPr="00F607E5">
        <w:rPr>
          <w:sz w:val="20"/>
          <w:szCs w:val="20"/>
        </w:rPr>
        <w:tab/>
        <w:t xml:space="preserve">                                      (firma/y podwykonawcy/ców</w:t>
      </w:r>
      <w:r w:rsidRPr="00F607E5">
        <w:rPr>
          <w:sz w:val="20"/>
          <w:szCs w:val="20"/>
        </w:rPr>
        <w:tab/>
      </w:r>
    </w:p>
    <w:p w14:paraId="73A6787F" w14:textId="77777777" w:rsidR="009404F1" w:rsidRPr="00F607E5" w:rsidRDefault="009404F1" w:rsidP="009404F1">
      <w:pPr>
        <w:pStyle w:val="Akapitzlist"/>
        <w:numPr>
          <w:ilvl w:val="0"/>
          <w:numId w:val="10"/>
        </w:numPr>
        <w:suppressAutoHyphens/>
        <w:adjustRightInd w:val="0"/>
        <w:spacing w:after="120" w:line="240" w:lineRule="auto"/>
        <w:ind w:left="709" w:hanging="357"/>
        <w:contextualSpacing w:val="0"/>
        <w:jc w:val="both"/>
        <w:rPr>
          <w:rFonts w:asciiTheme="minorHAnsi" w:hAnsiTheme="minorHAnsi" w:cs="Calibri"/>
          <w:lang w:eastAsia="ar-SA"/>
        </w:rPr>
      </w:pPr>
      <w:r w:rsidRPr="007A1434">
        <w:rPr>
          <w:rFonts w:asciiTheme="minorHAnsi" w:hAnsiTheme="minorHAnsi" w:cs="Calibri"/>
        </w:rPr>
        <w:t>W przypadku zlecenia części zamówienia podwykonawcy, Wykonawca zobowiązany jest do sprawowania pełnego nadzoru</w:t>
      </w:r>
      <w:r w:rsidRPr="007A1434">
        <w:rPr>
          <w:rFonts w:asciiTheme="minorHAnsi" w:hAnsiTheme="minorHAnsi" w:cs="Tahoma"/>
        </w:rPr>
        <w:t xml:space="preserve"> oraz do koordynacji wszelkich prac zleconych podwykonawcy. </w:t>
      </w:r>
      <w:r w:rsidRPr="007A1434">
        <w:rPr>
          <w:rFonts w:asciiTheme="minorHAnsi" w:hAnsiTheme="minorHAnsi"/>
        </w:rPr>
        <w:t xml:space="preserve">Wykonawca będzie ponosił pełną odpowiedzialność wobec Zamawiającego i osób trzecich za prace wykonane przez siebie, podwykonawców oraz inne podmioty. </w:t>
      </w:r>
      <w:r w:rsidRPr="007A1434">
        <w:rPr>
          <w:rFonts w:asciiTheme="minorHAnsi" w:hAnsiTheme="minorHAnsi" w:cs="Tahoma"/>
        </w:rPr>
        <w:t xml:space="preserve">Wykonawca </w:t>
      </w:r>
      <w:r w:rsidRPr="007A1434">
        <w:rPr>
          <w:rFonts w:asciiTheme="minorHAnsi" w:hAnsiTheme="minorHAnsi" w:cs="TTFF531168t00"/>
        </w:rPr>
        <w:t xml:space="preserve">jest odpowiedzialny </w:t>
      </w:r>
      <w:r>
        <w:rPr>
          <w:rFonts w:asciiTheme="minorHAnsi" w:hAnsiTheme="minorHAnsi" w:cs="TTFF531168t00"/>
        </w:rPr>
        <w:br/>
      </w:r>
      <w:r w:rsidRPr="007A1434">
        <w:rPr>
          <w:rFonts w:asciiTheme="minorHAnsi" w:hAnsiTheme="minorHAnsi" w:cs="TTFF531168t00"/>
        </w:rPr>
        <w:t>za działania, uchybienia lub zaniedbania swoich podwykonawców i ich pracowników, z których pomocy korzysta przy realizacji swych obowiązków, wynikających z niniejszej umowy, jak za działania, uchybienia lub zaniedbania własne</w:t>
      </w:r>
      <w:r>
        <w:rPr>
          <w:rFonts w:asciiTheme="minorHAnsi" w:hAnsiTheme="minorHAnsi" w:cs="TTFF531168t00"/>
        </w:rPr>
        <w:t>.</w:t>
      </w:r>
    </w:p>
    <w:p w14:paraId="19A11FF3" w14:textId="77777777" w:rsidR="00A079C9" w:rsidRDefault="00A079C9" w:rsidP="009404F1">
      <w:pPr>
        <w:spacing w:after="120"/>
        <w:jc w:val="center"/>
        <w:rPr>
          <w:b/>
        </w:rPr>
      </w:pPr>
    </w:p>
    <w:p w14:paraId="546985E3" w14:textId="10E41909" w:rsidR="009404F1" w:rsidRPr="007A1434" w:rsidRDefault="009404F1" w:rsidP="009404F1">
      <w:pPr>
        <w:spacing w:after="120"/>
        <w:jc w:val="center"/>
        <w:rPr>
          <w:b/>
        </w:rPr>
      </w:pPr>
      <w:r w:rsidRPr="007A1434">
        <w:rPr>
          <w:b/>
        </w:rPr>
        <w:t xml:space="preserve">§ </w:t>
      </w:r>
      <w:r>
        <w:rPr>
          <w:b/>
        </w:rPr>
        <w:t>6</w:t>
      </w:r>
    </w:p>
    <w:p w14:paraId="6F424914" w14:textId="77777777" w:rsidR="009404F1" w:rsidRPr="004E45C0" w:rsidRDefault="009404F1" w:rsidP="009404F1">
      <w:pPr>
        <w:autoSpaceDE w:val="0"/>
        <w:autoSpaceDN w:val="0"/>
        <w:adjustRightInd w:val="0"/>
        <w:spacing w:after="120"/>
        <w:jc w:val="center"/>
        <w:rPr>
          <w:b/>
        </w:rPr>
      </w:pPr>
      <w:r w:rsidRPr="004E45C0">
        <w:rPr>
          <w:b/>
        </w:rPr>
        <w:t>W</w:t>
      </w:r>
      <w:r>
        <w:rPr>
          <w:b/>
        </w:rPr>
        <w:t>YNAGRODZENIE</w:t>
      </w:r>
    </w:p>
    <w:p w14:paraId="5CFA6885" w14:textId="04B11084" w:rsidR="009404F1" w:rsidRPr="007A1434" w:rsidRDefault="009404F1" w:rsidP="009404F1">
      <w:pPr>
        <w:pStyle w:val="Akapitzlist"/>
        <w:numPr>
          <w:ilvl w:val="3"/>
          <w:numId w:val="27"/>
        </w:numPr>
        <w:spacing w:after="200" w:line="276" w:lineRule="auto"/>
        <w:ind w:left="709"/>
        <w:jc w:val="both"/>
      </w:pPr>
      <w:r>
        <w:t xml:space="preserve">Z tytułu wykonania Przedmiotu </w:t>
      </w:r>
      <w:r w:rsidR="00B45236">
        <w:t>U</w:t>
      </w:r>
      <w:r>
        <w:t xml:space="preserve">mowy, Zamawiający zapłaci Wykonawcy wynagrodzenie ryczałtowe w wysokości: </w:t>
      </w:r>
      <w:r>
        <w:rPr>
          <w:b/>
          <w:bCs/>
        </w:rPr>
        <w:t>………………………………..</w:t>
      </w:r>
      <w:r>
        <w:t xml:space="preserve"> </w:t>
      </w:r>
      <w:r w:rsidRPr="00C05AD6">
        <w:rPr>
          <w:b/>
          <w:bCs/>
        </w:rPr>
        <w:t>zł netto (słownie:</w:t>
      </w:r>
      <w:r>
        <w:rPr>
          <w:b/>
          <w:bCs/>
        </w:rPr>
        <w:t xml:space="preserve"> …………………………………………………………… </w:t>
      </w:r>
      <w:r w:rsidRPr="00C05AD6">
        <w:rPr>
          <w:b/>
          <w:bCs/>
        </w:rPr>
        <w:t xml:space="preserve">zł </w:t>
      </w:r>
      <w:r>
        <w:rPr>
          <w:b/>
          <w:bCs/>
        </w:rPr>
        <w:t>00</w:t>
      </w:r>
      <w:r w:rsidRPr="00C05AD6">
        <w:rPr>
          <w:b/>
          <w:bCs/>
        </w:rPr>
        <w:t xml:space="preserve">/100), powiększone o podatek od towarów i usług (VAT) w wysokości </w:t>
      </w:r>
      <w:r>
        <w:rPr>
          <w:b/>
          <w:bCs/>
        </w:rPr>
        <w:t xml:space="preserve">……………………. zł </w:t>
      </w:r>
      <w:r w:rsidRPr="00C05AD6">
        <w:rPr>
          <w:b/>
          <w:bCs/>
        </w:rPr>
        <w:t xml:space="preserve">(słownie: </w:t>
      </w:r>
      <w:r>
        <w:rPr>
          <w:b/>
          <w:bCs/>
        </w:rPr>
        <w:t xml:space="preserve">…………………………………………………………………………………………… </w:t>
      </w:r>
      <w:r w:rsidRPr="00C05AD6">
        <w:rPr>
          <w:b/>
          <w:bCs/>
        </w:rPr>
        <w:t xml:space="preserve">zł </w:t>
      </w:r>
      <w:r>
        <w:rPr>
          <w:b/>
          <w:bCs/>
        </w:rPr>
        <w:t>00</w:t>
      </w:r>
      <w:r w:rsidRPr="00C05AD6">
        <w:rPr>
          <w:b/>
          <w:bCs/>
        </w:rPr>
        <w:t xml:space="preserve">/100), co daje łącznie kwotę </w:t>
      </w:r>
      <w:r>
        <w:rPr>
          <w:b/>
          <w:bCs/>
        </w:rPr>
        <w:t>…………………</w:t>
      </w:r>
      <w:r w:rsidRPr="00C05AD6">
        <w:rPr>
          <w:b/>
          <w:bCs/>
        </w:rPr>
        <w:t xml:space="preserve"> zł brutto (słownie: </w:t>
      </w:r>
      <w:r>
        <w:rPr>
          <w:b/>
          <w:bCs/>
        </w:rPr>
        <w:t xml:space="preserve">……………………………………………………………………………………. </w:t>
      </w:r>
      <w:r w:rsidRPr="00C05AD6">
        <w:rPr>
          <w:b/>
          <w:bCs/>
        </w:rPr>
        <w:t xml:space="preserve">zł </w:t>
      </w:r>
      <w:r>
        <w:rPr>
          <w:b/>
          <w:bCs/>
        </w:rPr>
        <w:t>00</w:t>
      </w:r>
      <w:r w:rsidRPr="00C05AD6">
        <w:rPr>
          <w:b/>
          <w:bCs/>
        </w:rPr>
        <w:t>/100),</w:t>
      </w:r>
    </w:p>
    <w:p w14:paraId="0D8891A8" w14:textId="77777777" w:rsidR="009404F1" w:rsidRDefault="009404F1" w:rsidP="009404F1">
      <w:pPr>
        <w:pStyle w:val="Akapitzlist"/>
        <w:numPr>
          <w:ilvl w:val="3"/>
          <w:numId w:val="27"/>
        </w:numPr>
        <w:spacing w:after="0" w:line="240" w:lineRule="auto"/>
        <w:ind w:left="709"/>
        <w:jc w:val="both"/>
      </w:pPr>
      <w:r>
        <w:t xml:space="preserve">Strony ustalają, że okresem rozliczeniowym na potrzeby niniejszej Umowy jest jeden miesiąc kalendarzowy. </w:t>
      </w:r>
    </w:p>
    <w:p w14:paraId="4B489D9E" w14:textId="77777777" w:rsidR="009404F1" w:rsidRPr="007A1434" w:rsidRDefault="009404F1" w:rsidP="009404F1">
      <w:pPr>
        <w:pStyle w:val="Akapitzlist"/>
        <w:numPr>
          <w:ilvl w:val="3"/>
          <w:numId w:val="27"/>
        </w:numPr>
        <w:spacing w:after="0" w:line="240" w:lineRule="auto"/>
        <w:ind w:left="709"/>
        <w:jc w:val="both"/>
      </w:pPr>
      <w:r>
        <w:t xml:space="preserve">Wynagrodzenie, o którym mowa w ust. 1 powyżej będzie płatne Wykonawcy w częściach, miesięcznie </w:t>
      </w:r>
      <w:r w:rsidRPr="007A1434">
        <w:t>z dołu, po upływie okresu rozliczeniowego</w:t>
      </w:r>
      <w:r>
        <w:t xml:space="preserve"> w wysokości: </w:t>
      </w:r>
      <w:r>
        <w:rPr>
          <w:b/>
          <w:bCs/>
        </w:rPr>
        <w:t xml:space="preserve">………………… zł </w:t>
      </w:r>
      <w:r w:rsidRPr="00C05AD6">
        <w:rPr>
          <w:b/>
          <w:bCs/>
        </w:rPr>
        <w:t xml:space="preserve">netto, powiększonej </w:t>
      </w:r>
      <w:r>
        <w:rPr>
          <w:b/>
          <w:bCs/>
        </w:rPr>
        <w:br/>
      </w:r>
      <w:r w:rsidRPr="00C05AD6">
        <w:rPr>
          <w:b/>
          <w:bCs/>
        </w:rPr>
        <w:t xml:space="preserve">o podatek od towarów i usług (VAT) w wysokości </w:t>
      </w:r>
      <w:r>
        <w:rPr>
          <w:b/>
          <w:bCs/>
        </w:rPr>
        <w:t xml:space="preserve">……….… </w:t>
      </w:r>
      <w:r w:rsidRPr="00C05AD6">
        <w:rPr>
          <w:b/>
          <w:bCs/>
        </w:rPr>
        <w:t xml:space="preserve">zł, co daje łączną kwotę </w:t>
      </w:r>
      <w:r>
        <w:rPr>
          <w:b/>
          <w:bCs/>
        </w:rPr>
        <w:t xml:space="preserve">………….. </w:t>
      </w:r>
      <w:r w:rsidRPr="00C05AD6">
        <w:rPr>
          <w:b/>
          <w:bCs/>
        </w:rPr>
        <w:t>zł brutto.</w:t>
      </w:r>
    </w:p>
    <w:p w14:paraId="3BD38A18" w14:textId="77777777" w:rsidR="009404F1" w:rsidRPr="007A1434" w:rsidRDefault="009404F1" w:rsidP="009404F1">
      <w:pPr>
        <w:pStyle w:val="Akapitzlist"/>
        <w:numPr>
          <w:ilvl w:val="3"/>
          <w:numId w:val="27"/>
        </w:numPr>
        <w:spacing w:after="0" w:line="276" w:lineRule="auto"/>
        <w:ind w:left="709" w:hanging="357"/>
        <w:contextualSpacing w:val="0"/>
        <w:jc w:val="both"/>
      </w:pPr>
      <w:r>
        <w:t>Wynagrodzenie</w:t>
      </w:r>
      <w:r w:rsidRPr="007A1434">
        <w:t xml:space="preserve"> ryczałtow</w:t>
      </w:r>
      <w:r>
        <w:t>e</w:t>
      </w:r>
      <w:r w:rsidRPr="007A1434">
        <w:t xml:space="preserve"> łączn</w:t>
      </w:r>
      <w:r>
        <w:t xml:space="preserve">e </w:t>
      </w:r>
      <w:r w:rsidRPr="007A1434">
        <w:t xml:space="preserve">za cały okres </w:t>
      </w:r>
      <w:r>
        <w:t>U</w:t>
      </w:r>
      <w:r w:rsidRPr="007A1434">
        <w:t>mowy</w:t>
      </w:r>
      <w:r>
        <w:t>, o którym mowa w ust. 1 powyżej,</w:t>
      </w:r>
      <w:r w:rsidRPr="007A1434">
        <w:t xml:space="preserve"> jest kompletn</w:t>
      </w:r>
      <w:r>
        <w:t>e</w:t>
      </w:r>
      <w:r w:rsidRPr="007A1434">
        <w:t>, jednoznaczn</w:t>
      </w:r>
      <w:r>
        <w:t>e i</w:t>
      </w:r>
      <w:r w:rsidRPr="007A1434">
        <w:t xml:space="preserve"> ostateczn</w:t>
      </w:r>
      <w:r>
        <w:t>e</w:t>
      </w:r>
    </w:p>
    <w:p w14:paraId="3D659070" w14:textId="77777777" w:rsidR="009404F1" w:rsidRDefault="009404F1" w:rsidP="009404F1">
      <w:pPr>
        <w:pStyle w:val="Akapitzlist"/>
        <w:numPr>
          <w:ilvl w:val="3"/>
          <w:numId w:val="27"/>
        </w:numPr>
        <w:spacing w:after="0" w:line="276" w:lineRule="auto"/>
        <w:ind w:left="709" w:hanging="357"/>
        <w:contextualSpacing w:val="0"/>
        <w:jc w:val="both"/>
      </w:pPr>
      <w:bookmarkStart w:id="0" w:name="_Ref341954293"/>
      <w:r w:rsidRPr="007A1434">
        <w:lastRenderedPageBreak/>
        <w:t>Za niepełny miesiąc świadczenia usługi wynagrodzenie będzie należne proporcjonalnie do okresu świadczenia usługi w</w:t>
      </w:r>
      <w:r>
        <w:t xml:space="preserve"> danym</w:t>
      </w:r>
      <w:r w:rsidRPr="007A1434">
        <w:t xml:space="preserve"> miesiącu.</w:t>
      </w:r>
    </w:p>
    <w:bookmarkEnd w:id="0"/>
    <w:p w14:paraId="7C62EABB" w14:textId="77777777" w:rsidR="009404F1" w:rsidRPr="007A1434" w:rsidRDefault="009404F1" w:rsidP="009404F1">
      <w:pPr>
        <w:pStyle w:val="Akapitzlist"/>
        <w:numPr>
          <w:ilvl w:val="0"/>
          <w:numId w:val="36"/>
        </w:numPr>
        <w:spacing w:after="200" w:line="276" w:lineRule="auto"/>
        <w:jc w:val="both"/>
      </w:pPr>
      <w:r w:rsidRPr="007A1434">
        <w:t xml:space="preserve">Zamawiający upoważnia Wykonawcę do wystawiania faktur </w:t>
      </w:r>
      <w:r>
        <w:t xml:space="preserve">VAT </w:t>
      </w:r>
      <w:r w:rsidRPr="007A1434">
        <w:t xml:space="preserve">bez podpisu osoby upoważnionej do odbioru faktur </w:t>
      </w:r>
      <w:r>
        <w:t xml:space="preserve">VAT </w:t>
      </w:r>
      <w:r w:rsidRPr="007A1434">
        <w:t>ze strony Zamawiającego</w:t>
      </w:r>
    </w:p>
    <w:p w14:paraId="79D40429" w14:textId="77777777" w:rsidR="009404F1" w:rsidRPr="003D70A2" w:rsidRDefault="009404F1" w:rsidP="009404F1">
      <w:pPr>
        <w:pStyle w:val="Akapitzlist"/>
        <w:numPr>
          <w:ilvl w:val="0"/>
          <w:numId w:val="36"/>
        </w:numPr>
        <w:spacing w:after="200" w:line="276" w:lineRule="auto"/>
        <w:rPr>
          <w:rFonts w:cs="Calibri"/>
        </w:rPr>
      </w:pPr>
      <w:r w:rsidRPr="007A1434">
        <w:t xml:space="preserve">Zamawiający zastrzega sobie prawo stałości cen w ciągu całego okresu trwania </w:t>
      </w:r>
      <w:r>
        <w:t>U</w:t>
      </w:r>
      <w:r w:rsidRPr="007A1434">
        <w:t>mowy.</w:t>
      </w:r>
    </w:p>
    <w:p w14:paraId="55B09F64" w14:textId="77777777" w:rsidR="009404F1" w:rsidRPr="00464776" w:rsidRDefault="009404F1" w:rsidP="009404F1">
      <w:pPr>
        <w:pStyle w:val="Akapitzlist"/>
        <w:numPr>
          <w:ilvl w:val="0"/>
          <w:numId w:val="36"/>
        </w:numPr>
        <w:suppressAutoHyphens/>
        <w:spacing w:after="120" w:line="240" w:lineRule="auto"/>
        <w:jc w:val="both"/>
        <w:rPr>
          <w:rFonts w:cs="Calibri"/>
        </w:rPr>
      </w:pPr>
      <w:r>
        <w:t>Wynagrodzenie</w:t>
      </w:r>
      <w:r w:rsidRPr="007A1434">
        <w:t xml:space="preserve"> określon</w:t>
      </w:r>
      <w:r>
        <w:t>e</w:t>
      </w:r>
      <w:r w:rsidRPr="007A1434">
        <w:t xml:space="preserve"> w fakturze </w:t>
      </w:r>
      <w:r>
        <w:t xml:space="preserve">VAT </w:t>
      </w:r>
      <w:r w:rsidRPr="007A1434">
        <w:t>będzie przekaz</w:t>
      </w:r>
      <w:r>
        <w:t>yw</w:t>
      </w:r>
      <w:r w:rsidRPr="007A1434">
        <w:t>an</w:t>
      </w:r>
      <w:r>
        <w:t>e</w:t>
      </w:r>
      <w:r w:rsidRPr="007A1434">
        <w:t xml:space="preserve"> Wykonawcy w terminie 14 dni od daty </w:t>
      </w:r>
      <w:r>
        <w:t>doręczenia</w:t>
      </w:r>
      <w:r w:rsidRPr="007A1434">
        <w:t xml:space="preserve"> faktury</w:t>
      </w:r>
      <w:r>
        <w:t xml:space="preserve"> VAT</w:t>
      </w:r>
      <w:r w:rsidRPr="007A1434">
        <w:t xml:space="preserve"> Zamawiające, przelewem na rachunek </w:t>
      </w:r>
      <w:r>
        <w:t xml:space="preserve">bankowy </w:t>
      </w:r>
      <w:r w:rsidRPr="007A1434">
        <w:t>wskazany w fakturze</w:t>
      </w:r>
      <w:r>
        <w:t xml:space="preserve"> VAT</w:t>
      </w:r>
      <w:r w:rsidRPr="007A1434">
        <w:t>.</w:t>
      </w:r>
      <w:r>
        <w:t xml:space="preserve"> </w:t>
      </w:r>
      <w:r w:rsidRPr="00464776">
        <w:rPr>
          <w:rFonts w:cs="Calibri"/>
        </w:rPr>
        <w:t xml:space="preserve">Dniem zapłaty jest dzień obciążenia rachunku bankowego Zamawiającego. </w:t>
      </w:r>
    </w:p>
    <w:p w14:paraId="73DF9AF6" w14:textId="77777777" w:rsidR="009404F1" w:rsidRPr="007A1434" w:rsidRDefault="009404F1" w:rsidP="009404F1">
      <w:pPr>
        <w:pStyle w:val="Akapitzlist"/>
        <w:numPr>
          <w:ilvl w:val="0"/>
          <w:numId w:val="36"/>
        </w:numPr>
        <w:spacing w:after="200" w:line="276" w:lineRule="auto"/>
        <w:jc w:val="both"/>
      </w:pPr>
      <w:r w:rsidRPr="00D92072">
        <w:rPr>
          <w:rFonts w:cs="Calibri"/>
        </w:rPr>
        <w:t>Wynagrodzenie, o którym mowa w ust. 1 powyżej nie podlega waloryzacji przez cały okres obowiązywania Umowy</w:t>
      </w:r>
      <w:r>
        <w:rPr>
          <w:rFonts w:cs="Calibri"/>
        </w:rPr>
        <w:t xml:space="preserve">. </w:t>
      </w:r>
    </w:p>
    <w:p w14:paraId="6448D530" w14:textId="77777777" w:rsidR="009404F1" w:rsidRPr="007A1434" w:rsidRDefault="009404F1" w:rsidP="009404F1">
      <w:pPr>
        <w:pStyle w:val="Akapitzlist"/>
        <w:numPr>
          <w:ilvl w:val="0"/>
          <w:numId w:val="36"/>
        </w:numPr>
        <w:spacing w:after="200" w:line="276" w:lineRule="auto"/>
      </w:pPr>
      <w:r w:rsidRPr="00760A35">
        <w:rPr>
          <w:rFonts w:cs="Calibri"/>
        </w:rPr>
        <w:t xml:space="preserve">Faktury VAT winny być wystawione przez Wykonawcę na adres Zamawiającego: </w:t>
      </w:r>
    </w:p>
    <w:p w14:paraId="59277C29" w14:textId="77777777" w:rsidR="009404F1" w:rsidRPr="00B12A36" w:rsidRDefault="009404F1" w:rsidP="009404F1">
      <w:pPr>
        <w:suppressAutoHyphens/>
        <w:ind w:left="720"/>
        <w:jc w:val="center"/>
        <w:rPr>
          <w:b/>
          <w:bCs/>
        </w:rPr>
      </w:pPr>
      <w:r w:rsidRPr="00B12A36">
        <w:rPr>
          <w:b/>
          <w:bCs/>
        </w:rPr>
        <w:t>Pomorska Specjalna Strefa Ekonomiczna sp. z o.o. w Sopocie</w:t>
      </w:r>
    </w:p>
    <w:p w14:paraId="5AD3160C" w14:textId="77777777" w:rsidR="009404F1" w:rsidRPr="00B12A36" w:rsidRDefault="009404F1" w:rsidP="009404F1">
      <w:pPr>
        <w:suppressAutoHyphens/>
        <w:ind w:left="720"/>
        <w:jc w:val="center"/>
        <w:rPr>
          <w:b/>
          <w:bCs/>
        </w:rPr>
      </w:pPr>
      <w:r w:rsidRPr="00B12A36">
        <w:rPr>
          <w:b/>
          <w:bCs/>
        </w:rPr>
        <w:t>ul. Władysława IV 9</w:t>
      </w:r>
    </w:p>
    <w:p w14:paraId="6F01AC70" w14:textId="77777777" w:rsidR="009404F1" w:rsidRPr="00B12A36" w:rsidRDefault="009404F1" w:rsidP="009404F1">
      <w:pPr>
        <w:pStyle w:val="Akapitzlist"/>
        <w:numPr>
          <w:ilvl w:val="1"/>
          <w:numId w:val="37"/>
        </w:numPr>
        <w:suppressAutoHyphens/>
        <w:spacing w:after="120" w:line="240" w:lineRule="auto"/>
        <w:jc w:val="center"/>
        <w:rPr>
          <w:rFonts w:cs="Calibri"/>
          <w:b/>
          <w:bCs/>
        </w:rPr>
      </w:pPr>
      <w:r w:rsidRPr="00B12A36">
        <w:rPr>
          <w:rFonts w:cs="Calibri"/>
          <w:b/>
          <w:bCs/>
        </w:rPr>
        <w:t>Sopot</w:t>
      </w:r>
    </w:p>
    <w:p w14:paraId="2E413BFA" w14:textId="77777777" w:rsidR="009404F1" w:rsidRPr="00EE3435" w:rsidRDefault="009404F1" w:rsidP="009404F1">
      <w:pPr>
        <w:pStyle w:val="Akapitzlist"/>
        <w:numPr>
          <w:ilvl w:val="0"/>
          <w:numId w:val="7"/>
        </w:numPr>
        <w:suppressAutoHyphens/>
        <w:spacing w:after="0" w:line="240" w:lineRule="auto"/>
        <w:jc w:val="both"/>
        <w:rPr>
          <w:rFonts w:cs="Calibri"/>
        </w:rPr>
      </w:pPr>
      <w:r w:rsidRPr="00EE3435">
        <w:rPr>
          <w:rFonts w:cs="Calibri"/>
        </w:rPr>
        <w:t xml:space="preserve">W przypadku, gdy wystawiona przez Wykonawcę faktura VAT nie będzie spełniać aktualnych </w:t>
      </w:r>
      <w:r w:rsidRPr="00EE3435">
        <w:rPr>
          <w:rFonts w:cs="Calibri"/>
        </w:rPr>
        <w:br/>
        <w:t>w tym przedmiocie wymogów prawa, albo będzie zawierała błędy do których skorygowania uprawniony jest Wykonawca termin zapłaty będzie biegł od daty dostarczenia korekty takiej faktury VAT.</w:t>
      </w:r>
    </w:p>
    <w:p w14:paraId="6E50BEE6" w14:textId="71AC9F28" w:rsidR="009404F1" w:rsidRPr="00A079C9" w:rsidRDefault="009404F1" w:rsidP="00A079C9">
      <w:pPr>
        <w:pStyle w:val="Akapitzlist"/>
        <w:numPr>
          <w:ilvl w:val="0"/>
          <w:numId w:val="7"/>
        </w:numPr>
        <w:suppressAutoHyphens/>
        <w:spacing w:after="0" w:line="240" w:lineRule="auto"/>
        <w:jc w:val="both"/>
        <w:rPr>
          <w:rFonts w:cs="Calibri"/>
        </w:rPr>
      </w:pPr>
      <w:r w:rsidRPr="000B1CF5">
        <w:rPr>
          <w:rFonts w:cs="Calibri"/>
        </w:rPr>
        <w:t>Jeżeli należność  nie  zostanie uregulowana w ustalonym terminie</w:t>
      </w:r>
      <w:r>
        <w:rPr>
          <w:rFonts w:cs="Calibri"/>
        </w:rPr>
        <w:t>,</w:t>
      </w:r>
      <w:r w:rsidRPr="000B1CF5">
        <w:rPr>
          <w:rFonts w:cs="Calibri"/>
        </w:rPr>
        <w:t xml:space="preserve"> Wykonawcy przysługiwać będą  odsetki ustawowe za opóźnienie. </w:t>
      </w:r>
    </w:p>
    <w:p w14:paraId="7D292176" w14:textId="77777777" w:rsidR="00A079C9" w:rsidRDefault="00A079C9" w:rsidP="009404F1">
      <w:pPr>
        <w:adjustRightInd w:val="0"/>
        <w:spacing w:after="120"/>
        <w:jc w:val="center"/>
        <w:rPr>
          <w:b/>
          <w:lang w:eastAsia="ar-SA"/>
        </w:rPr>
      </w:pPr>
    </w:p>
    <w:p w14:paraId="2AB86BED" w14:textId="55537129" w:rsidR="009404F1" w:rsidRPr="007A1434" w:rsidRDefault="009404F1" w:rsidP="009404F1">
      <w:pPr>
        <w:adjustRightInd w:val="0"/>
        <w:spacing w:after="120"/>
        <w:jc w:val="center"/>
        <w:rPr>
          <w:b/>
          <w:lang w:eastAsia="ar-SA"/>
        </w:rPr>
      </w:pPr>
      <w:r w:rsidRPr="007A1434">
        <w:rPr>
          <w:b/>
          <w:lang w:eastAsia="ar-SA"/>
        </w:rPr>
        <w:t xml:space="preserve">§ </w:t>
      </w:r>
      <w:r>
        <w:rPr>
          <w:b/>
          <w:lang w:eastAsia="ar-SA"/>
        </w:rPr>
        <w:t>7</w:t>
      </w:r>
    </w:p>
    <w:p w14:paraId="00112C02" w14:textId="77777777" w:rsidR="009404F1" w:rsidRPr="007A1434" w:rsidRDefault="009404F1" w:rsidP="009404F1">
      <w:pPr>
        <w:adjustRightInd w:val="0"/>
        <w:spacing w:after="120"/>
        <w:jc w:val="center"/>
        <w:rPr>
          <w:b/>
          <w:lang w:eastAsia="ar-SA"/>
        </w:rPr>
      </w:pPr>
      <w:r>
        <w:rPr>
          <w:b/>
          <w:lang w:eastAsia="ar-SA"/>
        </w:rPr>
        <w:t xml:space="preserve">ODPOWIEDZIALNOŚĆ, </w:t>
      </w:r>
      <w:r w:rsidRPr="007A1434">
        <w:rPr>
          <w:b/>
          <w:lang w:eastAsia="ar-SA"/>
        </w:rPr>
        <w:t>KARY UMOWNE I ODSZKODOWANIE</w:t>
      </w:r>
    </w:p>
    <w:p w14:paraId="2DD1F217" w14:textId="35BF1742" w:rsidR="009404F1" w:rsidRDefault="009404F1" w:rsidP="009404F1">
      <w:pPr>
        <w:pStyle w:val="Akapitzlist"/>
        <w:numPr>
          <w:ilvl w:val="0"/>
          <w:numId w:val="11"/>
        </w:numPr>
        <w:suppressAutoHyphens/>
        <w:spacing w:after="0" w:line="240" w:lineRule="auto"/>
        <w:ind w:left="714" w:hanging="357"/>
        <w:contextualSpacing w:val="0"/>
        <w:jc w:val="both"/>
        <w:rPr>
          <w:rFonts w:asciiTheme="minorHAnsi" w:hAnsiTheme="minorHAnsi" w:cs="Calibri"/>
          <w:lang w:eastAsia="ar-SA"/>
        </w:rPr>
      </w:pPr>
      <w:r w:rsidRPr="007A1434">
        <w:rPr>
          <w:rFonts w:asciiTheme="minorHAnsi" w:hAnsiTheme="minorHAnsi" w:cs="Calibri"/>
          <w:lang w:eastAsia="ar-SA"/>
        </w:rPr>
        <w:t xml:space="preserve">Wykonawca ponosi odpowiedzialność za wszelkie szkody na mieniu i osobie, powstałe w związku </w:t>
      </w:r>
      <w:r>
        <w:rPr>
          <w:rFonts w:asciiTheme="minorHAnsi" w:hAnsiTheme="minorHAnsi" w:cs="Calibri"/>
          <w:lang w:eastAsia="ar-SA"/>
        </w:rPr>
        <w:br/>
      </w:r>
      <w:r w:rsidRPr="007A1434">
        <w:rPr>
          <w:rFonts w:asciiTheme="minorHAnsi" w:hAnsiTheme="minorHAnsi" w:cs="Calibri"/>
          <w:lang w:eastAsia="ar-SA"/>
        </w:rPr>
        <w:t xml:space="preserve">z wykonywaniem </w:t>
      </w:r>
      <w:r>
        <w:rPr>
          <w:rFonts w:asciiTheme="minorHAnsi" w:hAnsiTheme="minorHAnsi" w:cs="Calibri"/>
          <w:lang w:eastAsia="ar-SA"/>
        </w:rPr>
        <w:t>P</w:t>
      </w:r>
      <w:r w:rsidRPr="007A1434">
        <w:rPr>
          <w:rFonts w:asciiTheme="minorHAnsi" w:hAnsiTheme="minorHAnsi" w:cs="Calibri"/>
          <w:lang w:eastAsia="ar-SA"/>
        </w:rPr>
        <w:t xml:space="preserve">rzedmiotu </w:t>
      </w:r>
      <w:r w:rsidR="00B45236">
        <w:rPr>
          <w:rFonts w:asciiTheme="minorHAnsi" w:hAnsiTheme="minorHAnsi" w:cs="Calibri"/>
          <w:lang w:eastAsia="ar-SA"/>
        </w:rPr>
        <w:t>U</w:t>
      </w:r>
      <w:r w:rsidRPr="007A1434">
        <w:rPr>
          <w:rFonts w:asciiTheme="minorHAnsi" w:hAnsiTheme="minorHAnsi" w:cs="Calibri"/>
          <w:lang w:eastAsia="ar-SA"/>
        </w:rPr>
        <w:t xml:space="preserve">mowy, chyba że są one wynikiem siły wyższej lub powstały </w:t>
      </w:r>
      <w:r w:rsidR="00A079C9">
        <w:rPr>
          <w:rFonts w:asciiTheme="minorHAnsi" w:hAnsiTheme="minorHAnsi" w:cs="Calibri"/>
          <w:lang w:eastAsia="ar-SA"/>
        </w:rPr>
        <w:br/>
      </w:r>
      <w:r w:rsidRPr="007A1434">
        <w:rPr>
          <w:rFonts w:asciiTheme="minorHAnsi" w:hAnsiTheme="minorHAnsi" w:cs="Calibri"/>
          <w:lang w:eastAsia="ar-SA"/>
        </w:rPr>
        <w:t>z wyłącznej winy Zamawiającego.</w:t>
      </w:r>
    </w:p>
    <w:p w14:paraId="6A411A05" w14:textId="77777777" w:rsidR="009404F1" w:rsidRPr="007A1434" w:rsidRDefault="009404F1" w:rsidP="009404F1">
      <w:pPr>
        <w:pStyle w:val="Akapitzlist"/>
        <w:numPr>
          <w:ilvl w:val="0"/>
          <w:numId w:val="11"/>
        </w:numPr>
        <w:suppressAutoHyphens/>
        <w:spacing w:after="0" w:line="240" w:lineRule="auto"/>
        <w:ind w:left="714" w:hanging="357"/>
        <w:contextualSpacing w:val="0"/>
        <w:jc w:val="both"/>
        <w:rPr>
          <w:rFonts w:asciiTheme="minorHAnsi" w:hAnsiTheme="minorHAnsi" w:cs="Calibri"/>
          <w:lang w:eastAsia="ar-SA"/>
        </w:rPr>
      </w:pPr>
      <w:r w:rsidRPr="007A1434">
        <w:t>Odpowiedzialność Wykonawcy za dozór mienia rozpoczyna się od daty i godziny ustalonej w </w:t>
      </w:r>
      <w:r>
        <w:t>P</w:t>
      </w:r>
      <w:r w:rsidRPr="007A1434">
        <w:t xml:space="preserve">rotokole odbioru obiektu do ochrony stanowiącym załącznik nr 3 do niniejszej </w:t>
      </w:r>
      <w:r>
        <w:t>U</w:t>
      </w:r>
      <w:r w:rsidRPr="007A1434">
        <w:t>mowy.</w:t>
      </w:r>
    </w:p>
    <w:p w14:paraId="5E902C19" w14:textId="77777777" w:rsidR="009404F1" w:rsidRDefault="009404F1" w:rsidP="009404F1">
      <w:pPr>
        <w:pStyle w:val="Akapitzlist"/>
        <w:numPr>
          <w:ilvl w:val="0"/>
          <w:numId w:val="11"/>
        </w:numPr>
        <w:spacing w:after="0" w:line="240" w:lineRule="auto"/>
        <w:jc w:val="both"/>
      </w:pPr>
      <w:r w:rsidRPr="007A1434">
        <w:t xml:space="preserve">Wykonawca ponosi odpowiedzialność wobec Zamawiającego za wszelkie szkody wyrządzone przez pracowników Wykonawcy i osoby trzecie, powstałe z </w:t>
      </w:r>
      <w:r>
        <w:t xml:space="preserve">tytułu </w:t>
      </w:r>
      <w:r w:rsidRPr="007A1434">
        <w:t>niewykonania lub nienależytego wy</w:t>
      </w:r>
      <w:r>
        <w:t>konania postanowień niniejszej U</w:t>
      </w:r>
      <w:r w:rsidRPr="007A1434">
        <w:t>mowy, chyba, że powstałe szkody są następstwem okoliczności, za które Wykonawca nie ponosi odpowiedzialności. Każdorazowe zaistnienie szkód z tytułu włamania, kradzieży, pożaru musi być objęte postępowaniem wyjaśniającym przez Policję i potwierdzone protokołem zakończenia dochodzenia.</w:t>
      </w:r>
    </w:p>
    <w:p w14:paraId="5BF8A5B4" w14:textId="77777777" w:rsidR="009404F1" w:rsidRDefault="009404F1" w:rsidP="009404F1">
      <w:pPr>
        <w:pStyle w:val="Akapitzlist"/>
        <w:numPr>
          <w:ilvl w:val="0"/>
          <w:numId w:val="11"/>
        </w:numPr>
        <w:spacing w:after="0" w:line="240" w:lineRule="auto"/>
        <w:jc w:val="both"/>
      </w:pPr>
      <w:r w:rsidRPr="007A1434">
        <w:t>Pracownicy Wykonawcy zobowiązani są do podjęcia wszelkich działań w celu zminimalizowania ewentualnych szkód mogących powstać w rezultacie</w:t>
      </w:r>
      <w:r>
        <w:t xml:space="preserve"> zaistniałych</w:t>
      </w:r>
      <w:r w:rsidRPr="007A1434">
        <w:t xml:space="preserve"> zdarzeń losowych.</w:t>
      </w:r>
    </w:p>
    <w:p w14:paraId="6CF9D66F" w14:textId="77777777" w:rsidR="009404F1" w:rsidRPr="00362B5E" w:rsidRDefault="009404F1" w:rsidP="009404F1">
      <w:pPr>
        <w:pStyle w:val="Akapitzlist"/>
        <w:numPr>
          <w:ilvl w:val="0"/>
          <w:numId w:val="11"/>
        </w:numPr>
        <w:spacing w:after="0" w:line="240" w:lineRule="auto"/>
        <w:jc w:val="both"/>
      </w:pPr>
      <w:r w:rsidRPr="003468AC">
        <w:rPr>
          <w:rFonts w:cs="Calibri"/>
          <w:lang w:eastAsia="ar-SA"/>
        </w:rPr>
        <w:t xml:space="preserve">Wykonawca przyjmuje na siebie odpowiedzialność materialną za straty poniesione przez Zamawiającego w czasie pełnienia ochrony, wynikłe z kradzieży </w:t>
      </w:r>
      <w:r>
        <w:rPr>
          <w:rFonts w:cs="Calibri"/>
          <w:lang w:eastAsia="ar-SA"/>
        </w:rPr>
        <w:t>lub</w:t>
      </w:r>
      <w:r w:rsidRPr="003468AC">
        <w:rPr>
          <w:rFonts w:cs="Calibri"/>
          <w:lang w:eastAsia="ar-SA"/>
        </w:rPr>
        <w:t xml:space="preserve"> kradzieży z włamaniem, uszkodzeń</w:t>
      </w:r>
      <w:r>
        <w:rPr>
          <w:rFonts w:cs="Calibri"/>
          <w:lang w:eastAsia="ar-SA"/>
        </w:rPr>
        <w:t xml:space="preserve">, a także </w:t>
      </w:r>
      <w:r w:rsidRPr="003468AC">
        <w:rPr>
          <w:rFonts w:cs="Calibri"/>
          <w:lang w:eastAsia="ar-SA"/>
        </w:rPr>
        <w:t>innych czynów przestępnych, które zaistniały w chronionym majątku Zamawiającego, w wyniku niewłaściwego wykonania ochrony, a w szczególności nieprzestrzegania zasad o</w:t>
      </w:r>
      <w:r>
        <w:rPr>
          <w:rFonts w:cs="Calibri"/>
          <w:lang w:eastAsia="ar-SA"/>
        </w:rPr>
        <w:t>chrony, zaniechania strzeżenia O</w:t>
      </w:r>
      <w:r w:rsidRPr="003468AC">
        <w:rPr>
          <w:rFonts w:cs="Calibri"/>
          <w:lang w:eastAsia="ar-SA"/>
        </w:rPr>
        <w:t xml:space="preserve">biektu, wprowadzenia się sprawujących ochronę w stan, który uniemożliwia lub ogranicza jej pełnienie, dopuszczenie do chronionego Obiektu osób trzecich oraz innych przyczyn, które w sposób oczywisty wpłynęły na zniesienie lub ograniczenie możliwości </w:t>
      </w:r>
      <w:r w:rsidRPr="00362B5E">
        <w:rPr>
          <w:rFonts w:cs="Calibri"/>
          <w:lang w:eastAsia="ar-SA"/>
        </w:rPr>
        <w:t>ochrony albo ograniczenie jej skuteczności.</w:t>
      </w:r>
    </w:p>
    <w:p w14:paraId="47A45DAE" w14:textId="5DFA46D0" w:rsidR="009404F1" w:rsidRPr="00362B5E" w:rsidRDefault="009404F1" w:rsidP="009404F1">
      <w:pPr>
        <w:pStyle w:val="Akapitzlist"/>
        <w:numPr>
          <w:ilvl w:val="0"/>
          <w:numId w:val="11"/>
        </w:numPr>
        <w:spacing w:after="0" w:line="240" w:lineRule="auto"/>
        <w:ind w:left="714" w:hanging="357"/>
        <w:contextualSpacing w:val="0"/>
        <w:jc w:val="both"/>
        <w:rPr>
          <w:rFonts w:asciiTheme="minorHAnsi" w:hAnsiTheme="minorHAnsi"/>
        </w:rPr>
      </w:pPr>
      <w:r w:rsidRPr="00362B5E">
        <w:rPr>
          <w:rFonts w:asciiTheme="minorHAnsi" w:hAnsiTheme="minorHAnsi"/>
        </w:rPr>
        <w:lastRenderedPageBreak/>
        <w:t xml:space="preserve">Za każdy przypadek niewykonania lub nienależytego wykonania usługi określonej w § 1 Umowy Zamawiający naliczy Wykonawcy karę umowną w wysokości 3% wynagrodzenia miesięcznego ryczałtowego brutto określonego w § 6 ust. </w:t>
      </w:r>
      <w:r w:rsidR="00B45236">
        <w:rPr>
          <w:rFonts w:asciiTheme="minorHAnsi" w:hAnsiTheme="minorHAnsi"/>
        </w:rPr>
        <w:t>3</w:t>
      </w:r>
      <w:r w:rsidRPr="00362B5E">
        <w:rPr>
          <w:rFonts w:asciiTheme="minorHAnsi" w:hAnsiTheme="minorHAnsi"/>
        </w:rPr>
        <w:t xml:space="preserve"> Umowy.</w:t>
      </w:r>
    </w:p>
    <w:p w14:paraId="07AAB1B5" w14:textId="77777777" w:rsidR="009404F1" w:rsidRDefault="009404F1" w:rsidP="009404F1">
      <w:pPr>
        <w:pStyle w:val="Akapitzlist"/>
        <w:numPr>
          <w:ilvl w:val="0"/>
          <w:numId w:val="11"/>
        </w:numPr>
        <w:spacing w:after="0" w:line="240" w:lineRule="auto"/>
        <w:ind w:left="714" w:hanging="357"/>
        <w:contextualSpacing w:val="0"/>
        <w:jc w:val="both"/>
        <w:rPr>
          <w:rFonts w:asciiTheme="minorHAnsi" w:hAnsiTheme="minorHAnsi"/>
        </w:rPr>
      </w:pPr>
      <w:r w:rsidRPr="00362B5E">
        <w:rPr>
          <w:rFonts w:asciiTheme="minorHAnsi" w:hAnsiTheme="minorHAnsi"/>
        </w:rPr>
        <w:t>Niewykonanie lub nienależyte wykonanie usługi określonej w § 1 Umowy zostanie każdorazowo stwierdzone protokołem. O treści protokołu Zamawiający zobowiązany jest niezwłocznie powiadomić Wykonawcę, który może w terminie 3 dni złożyć swoje wyjaśnienie</w:t>
      </w:r>
      <w:r>
        <w:rPr>
          <w:rFonts w:asciiTheme="minorHAnsi" w:hAnsiTheme="minorHAnsi"/>
        </w:rPr>
        <w:t xml:space="preserve"> na piśmie</w:t>
      </w:r>
      <w:r w:rsidRPr="00362B5E">
        <w:rPr>
          <w:rFonts w:asciiTheme="minorHAnsi" w:hAnsiTheme="minorHAnsi"/>
        </w:rPr>
        <w:t>.</w:t>
      </w:r>
    </w:p>
    <w:p w14:paraId="3A7029E5" w14:textId="0BC442CA" w:rsidR="009404F1" w:rsidRPr="007A1434" w:rsidRDefault="009404F1" w:rsidP="009404F1">
      <w:pPr>
        <w:pStyle w:val="Akapitzlist"/>
        <w:numPr>
          <w:ilvl w:val="0"/>
          <w:numId w:val="11"/>
        </w:numPr>
        <w:spacing w:after="0" w:line="240" w:lineRule="auto"/>
        <w:ind w:left="714" w:hanging="357"/>
        <w:contextualSpacing w:val="0"/>
        <w:jc w:val="both"/>
        <w:rPr>
          <w:rFonts w:asciiTheme="minorHAnsi" w:hAnsiTheme="minorHAnsi"/>
        </w:rPr>
      </w:pPr>
      <w:r w:rsidRPr="007A1434">
        <w:rPr>
          <w:rFonts w:asciiTheme="minorHAnsi" w:hAnsiTheme="minorHAnsi" w:cs="Calibri"/>
          <w:lang w:eastAsia="ar-SA"/>
        </w:rPr>
        <w:t xml:space="preserve">W przypadku </w:t>
      </w:r>
      <w:r>
        <w:rPr>
          <w:rFonts w:asciiTheme="minorHAnsi" w:hAnsiTheme="minorHAnsi" w:cs="Calibri"/>
          <w:lang w:eastAsia="ar-SA"/>
        </w:rPr>
        <w:t>rozwiązania</w:t>
      </w:r>
      <w:r w:rsidRPr="007A1434">
        <w:rPr>
          <w:rFonts w:asciiTheme="minorHAnsi" w:hAnsiTheme="minorHAnsi" w:cs="Calibri"/>
          <w:lang w:eastAsia="ar-SA"/>
        </w:rPr>
        <w:t xml:space="preserve"> </w:t>
      </w:r>
      <w:r>
        <w:rPr>
          <w:rFonts w:asciiTheme="minorHAnsi" w:hAnsiTheme="minorHAnsi" w:cs="Calibri"/>
          <w:lang w:eastAsia="ar-SA"/>
        </w:rPr>
        <w:t>U</w:t>
      </w:r>
      <w:r w:rsidRPr="007A1434">
        <w:rPr>
          <w:rFonts w:asciiTheme="minorHAnsi" w:hAnsiTheme="minorHAnsi" w:cs="Calibri"/>
          <w:lang w:eastAsia="ar-SA"/>
        </w:rPr>
        <w:t xml:space="preserve">mowy przez Zamawiającego z przyczyn leżących po stronie Wykonawcy, a także </w:t>
      </w:r>
      <w:r>
        <w:rPr>
          <w:rFonts w:asciiTheme="minorHAnsi" w:hAnsiTheme="minorHAnsi" w:cs="Calibri"/>
          <w:lang w:eastAsia="ar-SA"/>
        </w:rPr>
        <w:t>rozwiązania U</w:t>
      </w:r>
      <w:r w:rsidRPr="007A1434">
        <w:rPr>
          <w:rFonts w:asciiTheme="minorHAnsi" w:hAnsiTheme="minorHAnsi" w:cs="Calibri"/>
          <w:lang w:eastAsia="ar-SA"/>
        </w:rPr>
        <w:t xml:space="preserve">mowy przez Wykonawcę z przyczyn niezależnych od Zamawiającego, Zamawiającemu przysługuje kara umowna w wysokości 20% </w:t>
      </w:r>
      <w:r w:rsidR="00B45236">
        <w:rPr>
          <w:rFonts w:asciiTheme="minorHAnsi" w:hAnsiTheme="minorHAnsi" w:cs="Calibri"/>
          <w:lang w:eastAsia="ar-SA"/>
        </w:rPr>
        <w:t>wynagrodzenia</w:t>
      </w:r>
      <w:r w:rsidRPr="007A1434">
        <w:rPr>
          <w:rFonts w:asciiTheme="minorHAnsi" w:hAnsiTheme="minorHAnsi" w:cs="Calibri"/>
          <w:lang w:eastAsia="ar-SA"/>
        </w:rPr>
        <w:t xml:space="preserve"> brutto określone</w:t>
      </w:r>
      <w:r w:rsidR="00B45236">
        <w:rPr>
          <w:rFonts w:asciiTheme="minorHAnsi" w:hAnsiTheme="minorHAnsi" w:cs="Calibri"/>
          <w:lang w:eastAsia="ar-SA"/>
        </w:rPr>
        <w:t>go</w:t>
      </w:r>
      <w:r w:rsidRPr="007A1434">
        <w:rPr>
          <w:rFonts w:asciiTheme="minorHAnsi" w:hAnsiTheme="minorHAnsi" w:cs="Calibri"/>
          <w:lang w:eastAsia="ar-SA"/>
        </w:rPr>
        <w:t xml:space="preserve"> </w:t>
      </w:r>
      <w:r w:rsidR="00A079C9">
        <w:rPr>
          <w:rFonts w:asciiTheme="minorHAnsi" w:hAnsiTheme="minorHAnsi" w:cs="Calibri"/>
          <w:lang w:eastAsia="ar-SA"/>
        </w:rPr>
        <w:br/>
      </w:r>
      <w:r w:rsidRPr="007A1434">
        <w:rPr>
          <w:rFonts w:asciiTheme="minorHAnsi" w:hAnsiTheme="minorHAnsi" w:cs="Calibri"/>
          <w:lang w:eastAsia="ar-SA"/>
        </w:rPr>
        <w:t xml:space="preserve">w § </w:t>
      </w:r>
      <w:r>
        <w:rPr>
          <w:rFonts w:asciiTheme="minorHAnsi" w:hAnsiTheme="minorHAnsi" w:cs="Calibri"/>
          <w:lang w:eastAsia="ar-SA"/>
        </w:rPr>
        <w:t>6</w:t>
      </w:r>
      <w:r w:rsidRPr="007A1434">
        <w:rPr>
          <w:rFonts w:asciiTheme="minorHAnsi" w:hAnsiTheme="minorHAnsi" w:cs="Calibri"/>
          <w:lang w:eastAsia="ar-SA"/>
        </w:rPr>
        <w:t xml:space="preserve"> ust. 1 </w:t>
      </w:r>
      <w:r>
        <w:rPr>
          <w:rFonts w:asciiTheme="minorHAnsi" w:hAnsiTheme="minorHAnsi" w:cs="Calibri"/>
          <w:lang w:eastAsia="ar-SA"/>
        </w:rPr>
        <w:t>U</w:t>
      </w:r>
      <w:r w:rsidRPr="007A1434">
        <w:rPr>
          <w:rFonts w:asciiTheme="minorHAnsi" w:hAnsiTheme="minorHAnsi" w:cs="Calibri"/>
          <w:lang w:eastAsia="ar-SA"/>
        </w:rPr>
        <w:t>mowy.</w:t>
      </w:r>
      <w:r w:rsidRPr="007A1434">
        <w:rPr>
          <w:rFonts w:asciiTheme="minorHAnsi" w:hAnsiTheme="minorHAnsi"/>
        </w:rPr>
        <w:t xml:space="preserve"> </w:t>
      </w:r>
    </w:p>
    <w:p w14:paraId="7C04186B" w14:textId="5685C428" w:rsidR="009404F1" w:rsidRPr="007A1434" w:rsidRDefault="009404F1" w:rsidP="009404F1">
      <w:pPr>
        <w:pStyle w:val="Akapitzlist"/>
        <w:numPr>
          <w:ilvl w:val="0"/>
          <w:numId w:val="11"/>
        </w:numPr>
        <w:spacing w:after="0" w:line="240" w:lineRule="auto"/>
        <w:ind w:left="714" w:hanging="357"/>
        <w:contextualSpacing w:val="0"/>
        <w:jc w:val="both"/>
        <w:rPr>
          <w:rFonts w:asciiTheme="minorHAnsi" w:hAnsiTheme="minorHAnsi" w:cstheme="minorBidi"/>
        </w:rPr>
      </w:pPr>
      <w:r w:rsidRPr="007A1434">
        <w:rPr>
          <w:rFonts w:asciiTheme="minorHAnsi" w:hAnsiTheme="minorHAnsi"/>
        </w:rPr>
        <w:t xml:space="preserve">Zamawiający może pokryć środkami z zabezpieczenia należytego wykonania </w:t>
      </w:r>
      <w:r>
        <w:rPr>
          <w:rFonts w:asciiTheme="minorHAnsi" w:hAnsiTheme="minorHAnsi"/>
        </w:rPr>
        <w:t>U</w:t>
      </w:r>
      <w:r w:rsidRPr="007A1434">
        <w:rPr>
          <w:rFonts w:asciiTheme="minorHAnsi" w:hAnsiTheme="minorHAnsi"/>
        </w:rPr>
        <w:t xml:space="preserve">mowy należności, których dochodzenie jest dozwolone przepisami prawa lub postanowieniami niniejszej </w:t>
      </w:r>
      <w:r>
        <w:rPr>
          <w:rFonts w:asciiTheme="minorHAnsi" w:hAnsiTheme="minorHAnsi"/>
        </w:rPr>
        <w:t>U</w:t>
      </w:r>
      <w:r w:rsidRPr="007A1434">
        <w:rPr>
          <w:rFonts w:asciiTheme="minorHAnsi" w:hAnsiTheme="minorHAnsi"/>
        </w:rPr>
        <w:t xml:space="preserve">mowy, jako sposobu naprawienia szkody spowodowanej niewykonaniem lub nienależytym wykonaniem </w:t>
      </w:r>
      <w:r>
        <w:rPr>
          <w:rFonts w:asciiTheme="minorHAnsi" w:hAnsiTheme="minorHAnsi"/>
        </w:rPr>
        <w:t>U</w:t>
      </w:r>
      <w:r w:rsidRPr="007A1434">
        <w:rPr>
          <w:rFonts w:asciiTheme="minorHAnsi" w:hAnsiTheme="minorHAnsi"/>
        </w:rPr>
        <w:t xml:space="preserve">mowy, w tym również wykonania zastępczego czy zapłaty zastrzeżonej w </w:t>
      </w:r>
      <w:r>
        <w:rPr>
          <w:rFonts w:asciiTheme="minorHAnsi" w:hAnsiTheme="minorHAnsi"/>
        </w:rPr>
        <w:t>U</w:t>
      </w:r>
      <w:r w:rsidRPr="007A1434">
        <w:rPr>
          <w:rFonts w:asciiTheme="minorHAnsi" w:hAnsiTheme="minorHAnsi"/>
        </w:rPr>
        <w:t xml:space="preserve">mowie </w:t>
      </w:r>
      <w:r w:rsidR="00B45236">
        <w:rPr>
          <w:rFonts w:asciiTheme="minorHAnsi" w:hAnsiTheme="minorHAnsi"/>
        </w:rPr>
        <w:t>kary umownej</w:t>
      </w:r>
      <w:r w:rsidRPr="007A1434">
        <w:rPr>
          <w:rFonts w:asciiTheme="minorHAnsi" w:hAnsiTheme="minorHAnsi"/>
        </w:rPr>
        <w:t>.</w:t>
      </w:r>
    </w:p>
    <w:p w14:paraId="4429C618" w14:textId="77777777" w:rsidR="009404F1" w:rsidRPr="007A1434" w:rsidRDefault="009404F1" w:rsidP="009404F1">
      <w:pPr>
        <w:pStyle w:val="Akapitzlist"/>
        <w:numPr>
          <w:ilvl w:val="0"/>
          <w:numId w:val="11"/>
        </w:numPr>
        <w:spacing w:after="0" w:line="240" w:lineRule="auto"/>
        <w:ind w:left="714" w:hanging="357"/>
        <w:contextualSpacing w:val="0"/>
        <w:jc w:val="both"/>
        <w:rPr>
          <w:rFonts w:asciiTheme="minorHAnsi" w:hAnsiTheme="minorHAnsi" w:cstheme="minorBidi"/>
        </w:rPr>
      </w:pPr>
      <w:r w:rsidRPr="007A1434">
        <w:rPr>
          <w:rFonts w:asciiTheme="minorHAnsi" w:hAnsiTheme="minorHAnsi" w:cs="Calibri"/>
          <w:lang w:eastAsia="ar-SA"/>
        </w:rPr>
        <w:t xml:space="preserve">Kary, o których mowa </w:t>
      </w:r>
      <w:r>
        <w:rPr>
          <w:rFonts w:asciiTheme="minorHAnsi" w:hAnsiTheme="minorHAnsi" w:cs="Calibri"/>
          <w:lang w:eastAsia="ar-SA"/>
        </w:rPr>
        <w:t>w niniejszym paragrafie</w:t>
      </w:r>
      <w:r w:rsidRPr="007A1434">
        <w:rPr>
          <w:rFonts w:asciiTheme="minorHAnsi" w:hAnsiTheme="minorHAnsi" w:cs="Calibri"/>
          <w:lang w:eastAsia="ar-SA"/>
        </w:rPr>
        <w:t xml:space="preserve">, płatne są w terminie 14 dni od daty otrzymania przez Wykonawcę wezwania do ich zapłaty. Kary umowne mogą być potrącane z bieżących należności Wykonawcy lub wniesionego zabezpieczenia należytego wykonania </w:t>
      </w:r>
      <w:r>
        <w:rPr>
          <w:rFonts w:asciiTheme="minorHAnsi" w:hAnsiTheme="minorHAnsi" w:cs="Calibri"/>
          <w:lang w:eastAsia="ar-SA"/>
        </w:rPr>
        <w:t>U</w:t>
      </w:r>
      <w:r w:rsidRPr="007A1434">
        <w:rPr>
          <w:rFonts w:asciiTheme="minorHAnsi" w:hAnsiTheme="minorHAnsi" w:cs="Calibri"/>
          <w:lang w:eastAsia="ar-SA"/>
        </w:rPr>
        <w:t>mowy</w:t>
      </w:r>
      <w:r>
        <w:rPr>
          <w:rFonts w:asciiTheme="minorHAnsi" w:hAnsiTheme="minorHAnsi" w:cs="Calibri"/>
          <w:lang w:eastAsia="ar-SA"/>
        </w:rPr>
        <w:t>,</w:t>
      </w:r>
      <w:r w:rsidRPr="007A1434">
        <w:rPr>
          <w:rFonts w:asciiTheme="minorHAnsi" w:hAnsiTheme="minorHAnsi" w:cs="Calibri"/>
          <w:lang w:eastAsia="ar-SA"/>
        </w:rPr>
        <w:t xml:space="preserve"> na co Wykonawca wyraża zgodę.</w:t>
      </w:r>
    </w:p>
    <w:p w14:paraId="11A15F10" w14:textId="77777777" w:rsidR="009404F1" w:rsidRPr="007A1434" w:rsidRDefault="009404F1" w:rsidP="009404F1">
      <w:pPr>
        <w:pStyle w:val="Akapitzlist"/>
        <w:numPr>
          <w:ilvl w:val="0"/>
          <w:numId w:val="11"/>
        </w:numPr>
        <w:spacing w:after="0" w:line="240" w:lineRule="auto"/>
        <w:ind w:left="714" w:hanging="357"/>
        <w:contextualSpacing w:val="0"/>
        <w:jc w:val="both"/>
        <w:rPr>
          <w:rFonts w:asciiTheme="minorHAnsi" w:hAnsiTheme="minorHAnsi"/>
        </w:rPr>
      </w:pPr>
      <w:r w:rsidRPr="007A1434">
        <w:rPr>
          <w:rFonts w:asciiTheme="minorHAnsi" w:hAnsiTheme="minorHAnsi" w:cs="Calibri"/>
          <w:lang w:eastAsia="ar-SA"/>
        </w:rPr>
        <w:t xml:space="preserve">Przewidziane w </w:t>
      </w:r>
      <w:r>
        <w:rPr>
          <w:rFonts w:asciiTheme="minorHAnsi" w:hAnsiTheme="minorHAnsi" w:cs="Calibri"/>
          <w:lang w:eastAsia="ar-SA"/>
        </w:rPr>
        <w:t>niniejszym</w:t>
      </w:r>
      <w:r w:rsidRPr="007A1434">
        <w:rPr>
          <w:rFonts w:asciiTheme="minorHAnsi" w:hAnsiTheme="minorHAnsi" w:cs="Calibri"/>
          <w:lang w:eastAsia="ar-SA"/>
        </w:rPr>
        <w:t xml:space="preserve"> paragrafie kary umowne nie wyłączają możliwości dochodzenia przez Zamawiającego odszkodowania przewyższającego </w:t>
      </w:r>
      <w:r>
        <w:rPr>
          <w:rFonts w:asciiTheme="minorHAnsi" w:hAnsiTheme="minorHAnsi" w:cs="Calibri"/>
          <w:lang w:eastAsia="ar-SA"/>
        </w:rPr>
        <w:t xml:space="preserve">ich </w:t>
      </w:r>
      <w:r w:rsidRPr="007A1434">
        <w:rPr>
          <w:rFonts w:asciiTheme="minorHAnsi" w:hAnsiTheme="minorHAnsi" w:cs="Calibri"/>
          <w:lang w:eastAsia="ar-SA"/>
        </w:rPr>
        <w:t xml:space="preserve">wysokość na zasadach ogólnych, do wysokości rzeczywiście poniesionej </w:t>
      </w:r>
      <w:r>
        <w:rPr>
          <w:rFonts w:asciiTheme="minorHAnsi" w:hAnsiTheme="minorHAnsi" w:cs="Calibri"/>
          <w:lang w:eastAsia="ar-SA"/>
        </w:rPr>
        <w:t xml:space="preserve">przez Zamawiającego </w:t>
      </w:r>
      <w:r w:rsidRPr="007A1434">
        <w:rPr>
          <w:rFonts w:asciiTheme="minorHAnsi" w:hAnsiTheme="minorHAnsi" w:cs="Calibri"/>
          <w:lang w:eastAsia="ar-SA"/>
        </w:rPr>
        <w:t>szkody</w:t>
      </w:r>
      <w:r>
        <w:rPr>
          <w:rFonts w:asciiTheme="minorHAnsi" w:hAnsiTheme="minorHAnsi" w:cs="Calibri"/>
          <w:lang w:eastAsia="ar-SA"/>
        </w:rPr>
        <w:t>.</w:t>
      </w:r>
    </w:p>
    <w:p w14:paraId="76C8A234" w14:textId="77777777" w:rsidR="009404F1" w:rsidRPr="007A1434" w:rsidRDefault="009404F1" w:rsidP="009404F1">
      <w:pPr>
        <w:pStyle w:val="Akapitzlist"/>
        <w:numPr>
          <w:ilvl w:val="0"/>
          <w:numId w:val="11"/>
        </w:numPr>
        <w:spacing w:after="0" w:line="240" w:lineRule="auto"/>
        <w:ind w:left="714" w:hanging="357"/>
        <w:contextualSpacing w:val="0"/>
        <w:jc w:val="both"/>
        <w:rPr>
          <w:rFonts w:asciiTheme="minorHAnsi" w:hAnsiTheme="minorHAnsi"/>
        </w:rPr>
      </w:pPr>
      <w:r w:rsidRPr="007A1434">
        <w:rPr>
          <w:rFonts w:asciiTheme="minorHAnsi" w:hAnsiTheme="minorHAnsi" w:cs="Calibri"/>
          <w:lang w:eastAsia="ar-SA"/>
        </w:rPr>
        <w:t xml:space="preserve">Wykonawca zobowiązuje się pokryć wszystkie straty poniesione przez Zamawiającego lub osoby trzecie, powstałe w </w:t>
      </w:r>
      <w:r>
        <w:rPr>
          <w:rFonts w:asciiTheme="minorHAnsi" w:hAnsiTheme="minorHAnsi" w:cs="Calibri"/>
          <w:lang w:eastAsia="ar-SA"/>
        </w:rPr>
        <w:t>związku z wykonywaniem</w:t>
      </w:r>
      <w:r w:rsidRPr="007A1434">
        <w:rPr>
          <w:rFonts w:asciiTheme="minorHAnsi" w:hAnsiTheme="minorHAnsi" w:cs="Calibri"/>
          <w:lang w:eastAsia="ar-SA"/>
        </w:rPr>
        <w:t xml:space="preserve"> niniejszej </w:t>
      </w:r>
      <w:r>
        <w:rPr>
          <w:rFonts w:asciiTheme="minorHAnsi" w:hAnsiTheme="minorHAnsi" w:cs="Calibri"/>
          <w:lang w:eastAsia="ar-SA"/>
        </w:rPr>
        <w:t>U</w:t>
      </w:r>
      <w:r w:rsidRPr="007A1434">
        <w:rPr>
          <w:rFonts w:asciiTheme="minorHAnsi" w:hAnsiTheme="minorHAnsi" w:cs="Calibri"/>
          <w:lang w:eastAsia="ar-SA"/>
        </w:rPr>
        <w:t xml:space="preserve">mowy z przyczyn leżących po stronie Wykonawcy, wynikłe z wadliwego lub nieterminowego wykonania </w:t>
      </w:r>
      <w:r>
        <w:rPr>
          <w:rFonts w:asciiTheme="minorHAnsi" w:hAnsiTheme="minorHAnsi" w:cs="Calibri"/>
          <w:lang w:eastAsia="ar-SA"/>
        </w:rPr>
        <w:t>U</w:t>
      </w:r>
      <w:r w:rsidRPr="007A1434">
        <w:rPr>
          <w:rFonts w:asciiTheme="minorHAnsi" w:hAnsiTheme="minorHAnsi" w:cs="Calibri"/>
          <w:lang w:eastAsia="ar-SA"/>
        </w:rPr>
        <w:t>mowy.</w:t>
      </w:r>
    </w:p>
    <w:p w14:paraId="49AA926A" w14:textId="4659F4A4" w:rsidR="009404F1" w:rsidRPr="00A079C9" w:rsidRDefault="009404F1" w:rsidP="00A079C9">
      <w:pPr>
        <w:pStyle w:val="Akapitzlist"/>
        <w:numPr>
          <w:ilvl w:val="0"/>
          <w:numId w:val="11"/>
        </w:numPr>
        <w:spacing w:after="120" w:line="240" w:lineRule="auto"/>
        <w:ind w:left="714" w:hanging="357"/>
        <w:contextualSpacing w:val="0"/>
        <w:jc w:val="both"/>
        <w:rPr>
          <w:rFonts w:asciiTheme="minorHAnsi" w:hAnsiTheme="minorHAnsi" w:cstheme="minorBidi"/>
        </w:rPr>
      </w:pPr>
      <w:r w:rsidRPr="007A1434">
        <w:rPr>
          <w:rFonts w:asciiTheme="minorHAnsi" w:hAnsiTheme="minorHAnsi" w:cs="Calibri"/>
          <w:lang w:eastAsia="ar-SA"/>
        </w:rPr>
        <w:t xml:space="preserve">Naprawienie szkód, o których mowa w ust. </w:t>
      </w:r>
      <w:r>
        <w:rPr>
          <w:rFonts w:asciiTheme="minorHAnsi" w:hAnsiTheme="minorHAnsi" w:cs="Calibri"/>
          <w:lang w:eastAsia="ar-SA"/>
        </w:rPr>
        <w:t>12 powyżej</w:t>
      </w:r>
      <w:r w:rsidRPr="007A1434">
        <w:rPr>
          <w:rFonts w:asciiTheme="minorHAnsi" w:hAnsiTheme="minorHAnsi" w:cs="Calibri"/>
          <w:lang w:eastAsia="ar-SA"/>
        </w:rPr>
        <w:t>, obejmuje wyłącznie rzeczywiste straty poniesione przez Zamawiającego lub osoby trzecie.</w:t>
      </w:r>
    </w:p>
    <w:p w14:paraId="41C083C7" w14:textId="77777777" w:rsidR="00A079C9" w:rsidRDefault="00A079C9" w:rsidP="009404F1">
      <w:pPr>
        <w:suppressAutoHyphens/>
        <w:spacing w:after="120"/>
        <w:jc w:val="center"/>
        <w:rPr>
          <w:b/>
          <w:lang w:eastAsia="ar-SA"/>
        </w:rPr>
      </w:pPr>
    </w:p>
    <w:p w14:paraId="2FBFB8F0" w14:textId="2DF59777" w:rsidR="009404F1" w:rsidRPr="007A1434" w:rsidRDefault="009404F1" w:rsidP="009404F1">
      <w:pPr>
        <w:suppressAutoHyphens/>
        <w:spacing w:after="120"/>
        <w:jc w:val="center"/>
        <w:rPr>
          <w:b/>
          <w:lang w:eastAsia="ar-SA"/>
        </w:rPr>
      </w:pPr>
      <w:r w:rsidRPr="007A1434">
        <w:rPr>
          <w:b/>
          <w:lang w:eastAsia="ar-SA"/>
        </w:rPr>
        <w:t xml:space="preserve">§ </w:t>
      </w:r>
      <w:r>
        <w:rPr>
          <w:b/>
          <w:lang w:eastAsia="ar-SA"/>
        </w:rPr>
        <w:t>8</w:t>
      </w:r>
    </w:p>
    <w:p w14:paraId="69268D27" w14:textId="77777777" w:rsidR="009404F1" w:rsidRPr="007A1434" w:rsidRDefault="009404F1" w:rsidP="009404F1">
      <w:pPr>
        <w:suppressAutoHyphens/>
        <w:spacing w:after="120"/>
        <w:jc w:val="center"/>
        <w:rPr>
          <w:b/>
          <w:lang w:eastAsia="ar-SA"/>
        </w:rPr>
      </w:pPr>
      <w:r>
        <w:rPr>
          <w:b/>
          <w:lang w:eastAsia="ar-SA"/>
        </w:rPr>
        <w:t>CZAS TRWANIA UMOWY</w:t>
      </w:r>
    </w:p>
    <w:p w14:paraId="70E08F0A" w14:textId="040B1458" w:rsidR="009404F1" w:rsidRPr="00A079C9" w:rsidRDefault="009404F1" w:rsidP="00A079C9">
      <w:pPr>
        <w:suppressAutoHyphens/>
        <w:spacing w:after="120"/>
        <w:jc w:val="both"/>
        <w:rPr>
          <w:lang w:eastAsia="ar-SA"/>
        </w:rPr>
      </w:pPr>
      <w:r w:rsidRPr="007A1434">
        <w:t xml:space="preserve">Umowa zostaje zawarta na czas określony </w:t>
      </w:r>
      <w:r w:rsidRPr="007A1434">
        <w:rPr>
          <w:b/>
        </w:rPr>
        <w:t xml:space="preserve">od dnia </w:t>
      </w:r>
      <w:r w:rsidRPr="007A1434">
        <w:rPr>
          <w:rFonts w:cs="Arial"/>
          <w:b/>
        </w:rPr>
        <w:t xml:space="preserve">podpisania </w:t>
      </w:r>
      <w:r>
        <w:rPr>
          <w:rFonts w:cs="Arial"/>
          <w:b/>
        </w:rPr>
        <w:t>U</w:t>
      </w:r>
      <w:r w:rsidRPr="007A1434">
        <w:rPr>
          <w:rFonts w:cs="Arial"/>
          <w:b/>
        </w:rPr>
        <w:t>mowy, przy czym nie wcześniej niż od dnia 01</w:t>
      </w:r>
      <w:r>
        <w:rPr>
          <w:rFonts w:cs="Arial"/>
          <w:b/>
        </w:rPr>
        <w:t xml:space="preserve"> lutego </w:t>
      </w:r>
      <w:r w:rsidRPr="007A1434">
        <w:rPr>
          <w:rFonts w:cs="Arial"/>
          <w:b/>
        </w:rPr>
        <w:t>20</w:t>
      </w:r>
      <w:r>
        <w:rPr>
          <w:rFonts w:cs="Arial"/>
          <w:b/>
        </w:rPr>
        <w:t>21 roku</w:t>
      </w:r>
      <w:r w:rsidRPr="007A1434">
        <w:rPr>
          <w:rFonts w:cs="Arial"/>
        </w:rPr>
        <w:t xml:space="preserve"> </w:t>
      </w:r>
      <w:r w:rsidRPr="007A1434">
        <w:rPr>
          <w:rFonts w:cs="Arial"/>
          <w:b/>
        </w:rPr>
        <w:t xml:space="preserve">do dnia </w:t>
      </w:r>
      <w:r w:rsidRPr="007A1434">
        <w:rPr>
          <w:b/>
          <w:bCs/>
        </w:rPr>
        <w:t>31</w:t>
      </w:r>
      <w:r>
        <w:rPr>
          <w:b/>
          <w:bCs/>
        </w:rPr>
        <w:t xml:space="preserve"> stycznia </w:t>
      </w:r>
      <w:r w:rsidRPr="007A1434">
        <w:rPr>
          <w:b/>
          <w:bCs/>
        </w:rPr>
        <w:t>202</w:t>
      </w:r>
      <w:r>
        <w:rPr>
          <w:b/>
          <w:bCs/>
        </w:rPr>
        <w:t xml:space="preserve">2 </w:t>
      </w:r>
      <w:r w:rsidRPr="007A1434">
        <w:rPr>
          <w:b/>
          <w:bCs/>
        </w:rPr>
        <w:t>r</w:t>
      </w:r>
      <w:r>
        <w:rPr>
          <w:b/>
          <w:bCs/>
        </w:rPr>
        <w:t>oku</w:t>
      </w:r>
      <w:r w:rsidRPr="007A1434">
        <w:rPr>
          <w:b/>
        </w:rPr>
        <w:t>.</w:t>
      </w:r>
      <w:r w:rsidRPr="007A1434">
        <w:rPr>
          <w:lang w:eastAsia="ar-SA"/>
        </w:rPr>
        <w:t xml:space="preserve"> </w:t>
      </w:r>
    </w:p>
    <w:p w14:paraId="4A438031" w14:textId="77777777" w:rsidR="00A079C9" w:rsidRDefault="00A079C9" w:rsidP="009404F1">
      <w:pPr>
        <w:suppressAutoHyphens/>
        <w:spacing w:after="120"/>
        <w:jc w:val="center"/>
        <w:rPr>
          <w:b/>
          <w:lang w:eastAsia="ar-SA"/>
        </w:rPr>
      </w:pPr>
    </w:p>
    <w:p w14:paraId="71DC754E" w14:textId="118C3114" w:rsidR="009404F1" w:rsidRPr="007A1434" w:rsidRDefault="009404F1" w:rsidP="009404F1">
      <w:pPr>
        <w:suppressAutoHyphens/>
        <w:spacing w:after="120"/>
        <w:jc w:val="center"/>
        <w:rPr>
          <w:b/>
          <w:lang w:eastAsia="ar-SA"/>
        </w:rPr>
      </w:pPr>
      <w:r w:rsidRPr="007A1434">
        <w:rPr>
          <w:b/>
          <w:lang w:eastAsia="ar-SA"/>
        </w:rPr>
        <w:t xml:space="preserve">§ </w:t>
      </w:r>
      <w:r>
        <w:rPr>
          <w:b/>
          <w:lang w:eastAsia="ar-SA"/>
        </w:rPr>
        <w:t>9</w:t>
      </w:r>
    </w:p>
    <w:p w14:paraId="318D2926" w14:textId="77777777" w:rsidR="009404F1" w:rsidRPr="007A1434" w:rsidRDefault="009404F1" w:rsidP="009404F1">
      <w:pPr>
        <w:suppressAutoHyphens/>
        <w:spacing w:after="120"/>
        <w:jc w:val="center"/>
        <w:rPr>
          <w:b/>
          <w:lang w:eastAsia="ar-SA"/>
        </w:rPr>
      </w:pPr>
      <w:r w:rsidRPr="007A1434">
        <w:rPr>
          <w:b/>
          <w:lang w:eastAsia="ar-SA"/>
        </w:rPr>
        <w:t>OSOBY UPOWAŻNIONE DO WZAJEMNYCH KONTAKTÓW</w:t>
      </w:r>
    </w:p>
    <w:p w14:paraId="0F705B5E" w14:textId="77777777" w:rsidR="009404F1" w:rsidRPr="007A1434" w:rsidRDefault="009404F1" w:rsidP="009404F1">
      <w:pPr>
        <w:numPr>
          <w:ilvl w:val="0"/>
          <w:numId w:val="1"/>
        </w:numPr>
        <w:suppressAutoHyphens/>
        <w:spacing w:after="120"/>
        <w:ind w:left="714" w:hanging="357"/>
        <w:jc w:val="both"/>
        <w:rPr>
          <w:lang w:eastAsia="ar-SA"/>
        </w:rPr>
      </w:pPr>
      <w:r w:rsidRPr="007A1434">
        <w:rPr>
          <w:lang w:eastAsia="ar-SA"/>
        </w:rPr>
        <w:t>Strony ustalają, że osobą upoważnion</w:t>
      </w:r>
      <w:r>
        <w:rPr>
          <w:lang w:eastAsia="ar-SA"/>
        </w:rPr>
        <w:t>ą</w:t>
      </w:r>
      <w:r w:rsidRPr="007A1434">
        <w:rPr>
          <w:lang w:eastAsia="ar-SA"/>
        </w:rPr>
        <w:t xml:space="preserve"> do przyjmowania w imieniu Wykonawcy uwag i wniosków zgłaszanych przez Zamawiającego w związku z realizacj</w:t>
      </w:r>
      <w:r>
        <w:rPr>
          <w:lang w:eastAsia="ar-SA"/>
        </w:rPr>
        <w:t>ą</w:t>
      </w:r>
      <w:r w:rsidRPr="007A1434">
        <w:rPr>
          <w:lang w:eastAsia="ar-SA"/>
        </w:rPr>
        <w:t xml:space="preserve"> niniejszej </w:t>
      </w:r>
      <w:r>
        <w:rPr>
          <w:lang w:eastAsia="ar-SA"/>
        </w:rPr>
        <w:t>U</w:t>
      </w:r>
      <w:r w:rsidRPr="007A1434">
        <w:rPr>
          <w:lang w:eastAsia="ar-SA"/>
        </w:rPr>
        <w:t xml:space="preserve">mowy oraz do sprawowania nadzoru merytorycznego nad jej realizacją </w:t>
      </w:r>
      <w:r>
        <w:rPr>
          <w:lang w:eastAsia="ar-SA"/>
        </w:rPr>
        <w:t xml:space="preserve">(Przedstawiciel Wykonawcy) </w:t>
      </w:r>
      <w:r w:rsidRPr="007A1434">
        <w:rPr>
          <w:lang w:eastAsia="ar-SA"/>
        </w:rPr>
        <w:t xml:space="preserve">jest: </w:t>
      </w:r>
    </w:p>
    <w:p w14:paraId="646DE057" w14:textId="77777777" w:rsidR="009404F1" w:rsidRPr="00901DE2" w:rsidRDefault="009404F1" w:rsidP="009404F1">
      <w:pPr>
        <w:suppressAutoHyphens/>
        <w:spacing w:after="120"/>
        <w:ind w:left="720"/>
        <w:jc w:val="both"/>
        <w:rPr>
          <w:b/>
          <w:bCs/>
          <w:lang w:eastAsia="ar-SA"/>
        </w:rPr>
      </w:pPr>
      <w:r>
        <w:rPr>
          <w:b/>
          <w:bCs/>
          <w:lang w:eastAsia="ar-SA"/>
        </w:rPr>
        <w:t>……………………………….</w:t>
      </w:r>
      <w:r w:rsidRPr="00901DE2">
        <w:rPr>
          <w:b/>
          <w:bCs/>
          <w:lang w:eastAsia="ar-SA"/>
        </w:rPr>
        <w:t xml:space="preserve">, </w:t>
      </w:r>
      <w:r>
        <w:rPr>
          <w:b/>
          <w:bCs/>
          <w:lang w:eastAsia="ar-SA"/>
        </w:rPr>
        <w:t>tel. ……………………….</w:t>
      </w:r>
      <w:r w:rsidRPr="00ED0065">
        <w:rPr>
          <w:b/>
          <w:bCs/>
          <w:lang w:eastAsia="ar-SA"/>
        </w:rPr>
        <w:t>, e-mail:</w:t>
      </w:r>
      <w:r w:rsidRPr="00BC36A7">
        <w:rPr>
          <w:b/>
          <w:bCs/>
          <w:lang w:eastAsia="ar-SA"/>
        </w:rPr>
        <w:t xml:space="preserve"> </w:t>
      </w:r>
      <w:hyperlink r:id="rId8" w:history="1">
        <w:r>
          <w:rPr>
            <w:rStyle w:val="Hipercze"/>
            <w:b/>
            <w:bCs/>
            <w:color w:val="auto"/>
            <w:u w:val="none"/>
          </w:rPr>
          <w:t>……………………………………………….</w:t>
        </w:r>
      </w:hyperlink>
    </w:p>
    <w:p w14:paraId="66445679" w14:textId="77777777" w:rsidR="009404F1" w:rsidRPr="007A1434" w:rsidRDefault="009404F1" w:rsidP="009404F1">
      <w:pPr>
        <w:numPr>
          <w:ilvl w:val="0"/>
          <w:numId w:val="1"/>
        </w:numPr>
        <w:suppressAutoHyphens/>
        <w:spacing w:after="120"/>
        <w:jc w:val="both"/>
        <w:rPr>
          <w:lang w:eastAsia="ar-SA"/>
        </w:rPr>
      </w:pPr>
      <w:r w:rsidRPr="007A1434">
        <w:rPr>
          <w:lang w:eastAsia="ar-SA"/>
        </w:rPr>
        <w:t>Osobami upoważnionymi po stronie Zamawiającego do przekazywania uwag i wniosków oraz zaleceń dotyczących ochrony Obiektu w związku z realizacj</w:t>
      </w:r>
      <w:r>
        <w:rPr>
          <w:lang w:eastAsia="ar-SA"/>
        </w:rPr>
        <w:t>ą</w:t>
      </w:r>
      <w:r w:rsidRPr="007A1434">
        <w:rPr>
          <w:lang w:eastAsia="ar-SA"/>
        </w:rPr>
        <w:t xml:space="preserve"> niniejszej </w:t>
      </w:r>
      <w:r>
        <w:rPr>
          <w:lang w:eastAsia="ar-SA"/>
        </w:rPr>
        <w:t>U</w:t>
      </w:r>
      <w:r w:rsidRPr="007A1434">
        <w:rPr>
          <w:lang w:eastAsia="ar-SA"/>
        </w:rPr>
        <w:t xml:space="preserve">mowy oraz do sprawowania nadzoru merytorycznego nad jej realizacją </w:t>
      </w:r>
      <w:r>
        <w:rPr>
          <w:lang w:eastAsia="ar-SA"/>
        </w:rPr>
        <w:t xml:space="preserve">(Przedstawiciel Zamawiającego) </w:t>
      </w:r>
      <w:r w:rsidRPr="007A1434">
        <w:rPr>
          <w:lang w:eastAsia="ar-SA"/>
        </w:rPr>
        <w:t>jest:</w:t>
      </w:r>
    </w:p>
    <w:p w14:paraId="66B65D3C" w14:textId="77777777" w:rsidR="009404F1" w:rsidRPr="00B12A36" w:rsidRDefault="009404F1" w:rsidP="009404F1">
      <w:pPr>
        <w:pStyle w:val="Akapitzlist"/>
        <w:suppressAutoHyphens/>
        <w:spacing w:after="120" w:line="240" w:lineRule="auto"/>
        <w:contextualSpacing w:val="0"/>
        <w:jc w:val="both"/>
        <w:rPr>
          <w:rFonts w:asciiTheme="minorHAnsi" w:hAnsiTheme="minorHAnsi" w:cs="Calibri"/>
          <w:b/>
          <w:bCs/>
          <w:lang w:val="en-US" w:eastAsia="ar-SA"/>
        </w:rPr>
      </w:pPr>
      <w:r w:rsidRPr="00B12A36">
        <w:rPr>
          <w:rFonts w:asciiTheme="minorHAnsi" w:hAnsiTheme="minorHAnsi" w:cs="Calibri"/>
          <w:b/>
          <w:bCs/>
          <w:lang w:val="en-US" w:eastAsia="ar-SA"/>
        </w:rPr>
        <w:t xml:space="preserve">………………………………………………., tel. </w:t>
      </w:r>
      <w:r w:rsidRPr="00B12A36">
        <w:rPr>
          <w:b/>
          <w:bCs/>
          <w:lang w:val="en-US"/>
        </w:rPr>
        <w:t>……………………..</w:t>
      </w:r>
      <w:r w:rsidRPr="00B12A36">
        <w:rPr>
          <w:rFonts w:asciiTheme="minorHAnsi" w:hAnsiTheme="minorHAnsi" w:cs="Calibri"/>
          <w:b/>
          <w:bCs/>
          <w:lang w:val="en-US" w:eastAsia="ar-SA"/>
        </w:rPr>
        <w:t xml:space="preserve">, e-mail: </w:t>
      </w:r>
      <w:hyperlink r:id="rId9" w:history="1">
        <w:r w:rsidRPr="00B12A36">
          <w:rPr>
            <w:rStyle w:val="Hipercze"/>
            <w:b/>
            <w:bCs/>
            <w:color w:val="auto"/>
            <w:u w:val="none"/>
            <w:lang w:val="en-US"/>
          </w:rPr>
          <w:t>…………………………………………….</w:t>
        </w:r>
      </w:hyperlink>
    </w:p>
    <w:p w14:paraId="5EE13054" w14:textId="10F05AA0" w:rsidR="009404F1" w:rsidRPr="00A079C9" w:rsidRDefault="009404F1" w:rsidP="00A079C9">
      <w:pPr>
        <w:pStyle w:val="Akapitzlist"/>
        <w:suppressAutoHyphens/>
        <w:adjustRightInd w:val="0"/>
        <w:spacing w:after="120" w:line="240" w:lineRule="auto"/>
        <w:contextualSpacing w:val="0"/>
        <w:jc w:val="both"/>
        <w:rPr>
          <w:rFonts w:asciiTheme="minorHAnsi" w:hAnsiTheme="minorHAnsi" w:cs="Calibri"/>
          <w:b/>
          <w:bCs/>
          <w:lang w:val="en-US" w:eastAsia="ar-SA"/>
        </w:rPr>
      </w:pPr>
      <w:r w:rsidRPr="00B12A36">
        <w:rPr>
          <w:rFonts w:asciiTheme="minorHAnsi" w:hAnsiTheme="minorHAnsi" w:cs="Calibri"/>
          <w:b/>
          <w:bCs/>
          <w:lang w:val="en-US" w:eastAsia="ar-SA"/>
        </w:rPr>
        <w:t xml:space="preserve">………………………………………………., tel. </w:t>
      </w:r>
      <w:r w:rsidRPr="00B12A36">
        <w:rPr>
          <w:b/>
          <w:bCs/>
          <w:lang w:val="en-US"/>
        </w:rPr>
        <w:t>………………………</w:t>
      </w:r>
      <w:r w:rsidRPr="00B12A36">
        <w:rPr>
          <w:rFonts w:asciiTheme="minorHAnsi" w:hAnsiTheme="minorHAnsi" w:cs="Calibri"/>
          <w:b/>
          <w:bCs/>
          <w:lang w:val="en-US" w:eastAsia="ar-SA"/>
        </w:rPr>
        <w:t xml:space="preserve">, e-mail: </w:t>
      </w:r>
      <w:r w:rsidR="00EC44A4">
        <w:t>………………………………………………</w:t>
      </w:r>
    </w:p>
    <w:p w14:paraId="0007ECA6" w14:textId="77777777" w:rsidR="009404F1" w:rsidRPr="007A1434" w:rsidRDefault="009404F1" w:rsidP="009404F1">
      <w:pPr>
        <w:suppressAutoHyphens/>
        <w:spacing w:after="120"/>
        <w:jc w:val="center"/>
        <w:rPr>
          <w:b/>
          <w:lang w:eastAsia="ar-SA"/>
        </w:rPr>
      </w:pPr>
      <w:r w:rsidRPr="007A1434">
        <w:rPr>
          <w:b/>
          <w:lang w:eastAsia="ar-SA"/>
        </w:rPr>
        <w:t>§ 10</w:t>
      </w:r>
    </w:p>
    <w:p w14:paraId="4B0E3F85" w14:textId="77777777" w:rsidR="009404F1" w:rsidRPr="007A1434" w:rsidRDefault="009404F1" w:rsidP="009404F1">
      <w:pPr>
        <w:suppressAutoHyphens/>
        <w:spacing w:after="120"/>
        <w:jc w:val="center"/>
        <w:rPr>
          <w:b/>
          <w:lang w:eastAsia="ar-SA"/>
        </w:rPr>
      </w:pPr>
      <w:r>
        <w:rPr>
          <w:b/>
          <w:lang w:eastAsia="ar-SA"/>
        </w:rPr>
        <w:lastRenderedPageBreak/>
        <w:t>ROZWIĄZANIE</w:t>
      </w:r>
      <w:r w:rsidRPr="007A1434">
        <w:rPr>
          <w:b/>
          <w:lang w:eastAsia="ar-SA"/>
        </w:rPr>
        <w:t xml:space="preserve"> UMOWY</w:t>
      </w:r>
    </w:p>
    <w:p w14:paraId="7CA7B964" w14:textId="38182280" w:rsidR="009404F1" w:rsidRPr="007A1434" w:rsidRDefault="009404F1" w:rsidP="009404F1">
      <w:pPr>
        <w:numPr>
          <w:ilvl w:val="0"/>
          <w:numId w:val="28"/>
        </w:numPr>
        <w:jc w:val="both"/>
      </w:pPr>
      <w:r w:rsidRPr="007A1434">
        <w:t xml:space="preserve">Zamawiającemu przysługuje prawo do </w:t>
      </w:r>
      <w:r>
        <w:t xml:space="preserve">rozwiązania Umowy ze skutkiem natychmiastowym </w:t>
      </w:r>
      <w:r w:rsidR="00A079C9">
        <w:br/>
      </w:r>
      <w:r w:rsidRPr="007A1434">
        <w:t xml:space="preserve">w </w:t>
      </w:r>
      <w:r>
        <w:t>wypadku</w:t>
      </w:r>
      <w:r w:rsidRPr="007A1434">
        <w:t xml:space="preserve"> wystąpienia wskazanych poniżej okoliczności:</w:t>
      </w:r>
    </w:p>
    <w:p w14:paraId="49802445" w14:textId="77777777" w:rsidR="009404F1" w:rsidRPr="007A1434" w:rsidRDefault="009404F1" w:rsidP="009404F1">
      <w:pPr>
        <w:numPr>
          <w:ilvl w:val="1"/>
          <w:numId w:val="29"/>
        </w:numPr>
        <w:jc w:val="both"/>
      </w:pPr>
      <w:r w:rsidRPr="007A1434">
        <w:t xml:space="preserve">wystąpienia istotnej zmiany okoliczności powodującej, że wykonanie </w:t>
      </w:r>
      <w:r>
        <w:t>U</w:t>
      </w:r>
      <w:r w:rsidRPr="007A1434">
        <w:t xml:space="preserve">mowy nie leży </w:t>
      </w:r>
      <w:r>
        <w:br/>
      </w:r>
      <w:r w:rsidRPr="007A1434">
        <w:t xml:space="preserve">w interesie publicznym, czego nie można było przewidzieć w chwili zawarcia </w:t>
      </w:r>
      <w:r>
        <w:t>U</w:t>
      </w:r>
      <w:r w:rsidRPr="007A1434">
        <w:t xml:space="preserve">mowy, </w:t>
      </w:r>
      <w:r w:rsidRPr="007A1434">
        <w:rPr>
          <w:lang w:eastAsia="ar-SA"/>
        </w:rPr>
        <w:t xml:space="preserve">lub dalsze wykonywanie </w:t>
      </w:r>
      <w:r>
        <w:rPr>
          <w:lang w:eastAsia="ar-SA"/>
        </w:rPr>
        <w:t>U</w:t>
      </w:r>
      <w:r w:rsidRPr="007A1434">
        <w:rPr>
          <w:lang w:eastAsia="ar-SA"/>
        </w:rPr>
        <w:t>mowy może zagrozić istotnemu interesowi bezpieczeństwa państwa lub bezpieczeństwu publicznemu</w:t>
      </w:r>
      <w:r>
        <w:rPr>
          <w:lang w:eastAsia="ar-SA"/>
        </w:rPr>
        <w:t>;</w:t>
      </w:r>
    </w:p>
    <w:p w14:paraId="53FC371E" w14:textId="3695065C" w:rsidR="009404F1" w:rsidRPr="007A1434" w:rsidRDefault="009404F1" w:rsidP="009404F1">
      <w:pPr>
        <w:numPr>
          <w:ilvl w:val="1"/>
          <w:numId w:val="29"/>
        </w:numPr>
        <w:jc w:val="both"/>
      </w:pPr>
      <w:r w:rsidRPr="007A1434">
        <w:t>ogłoszenia likwidacji Wykonawcy (oznaczające winę po stronie Wykonawcy),</w:t>
      </w:r>
    </w:p>
    <w:p w14:paraId="0DDB61C1" w14:textId="77777777" w:rsidR="009404F1" w:rsidRPr="007A1434" w:rsidRDefault="009404F1" w:rsidP="009404F1">
      <w:pPr>
        <w:numPr>
          <w:ilvl w:val="1"/>
          <w:numId w:val="29"/>
        </w:numPr>
        <w:jc w:val="both"/>
      </w:pPr>
      <w:r w:rsidRPr="007A1434">
        <w:t>nierozpoczęci</w:t>
      </w:r>
      <w:r>
        <w:t>e</w:t>
      </w:r>
      <w:r w:rsidRPr="007A1434">
        <w:t xml:space="preserve"> realizacji </w:t>
      </w:r>
      <w:r>
        <w:t>P</w:t>
      </w:r>
      <w:r w:rsidRPr="007A1434">
        <w:t>rzedmiotu umowy przez Wykonawcę bez uzasadnionych przyczyn oraz niekontynuowani</w:t>
      </w:r>
      <w:r>
        <w:t>e</w:t>
      </w:r>
      <w:r w:rsidRPr="007A1434">
        <w:t xml:space="preserve"> jej pomimo pisemnego wezwania przez Zamawiającego (oznaczające winę po stronie Wykonawcy)</w:t>
      </w:r>
      <w:r>
        <w:t>,</w:t>
      </w:r>
    </w:p>
    <w:p w14:paraId="3441D326" w14:textId="77777777" w:rsidR="009404F1" w:rsidRPr="007A1434" w:rsidRDefault="009404F1" w:rsidP="009404F1">
      <w:pPr>
        <w:numPr>
          <w:ilvl w:val="1"/>
          <w:numId w:val="29"/>
        </w:numPr>
        <w:jc w:val="both"/>
      </w:pPr>
      <w:r w:rsidRPr="007A1434">
        <w:t xml:space="preserve">niewypełniania przez Wykonawcę obowiązków wynikających z niniejszej </w:t>
      </w:r>
      <w:r>
        <w:t>U</w:t>
      </w:r>
      <w:r w:rsidRPr="007A1434">
        <w:t xml:space="preserve">mowy, </w:t>
      </w:r>
      <w:r>
        <w:br/>
      </w:r>
      <w:r w:rsidRPr="007A1434">
        <w:t xml:space="preserve">po uprzednim jednokrotnym wezwaniu przez Zamawiającego Wykonawcy do realizacji </w:t>
      </w:r>
      <w:r>
        <w:t>U</w:t>
      </w:r>
      <w:r w:rsidRPr="007A1434">
        <w:t>mowy zgodnie z jej wymogami (oznaczające winę po stronie Wykonawcy)</w:t>
      </w:r>
      <w:r>
        <w:t>;</w:t>
      </w:r>
    </w:p>
    <w:p w14:paraId="5C4E2ED2" w14:textId="77777777" w:rsidR="009404F1" w:rsidRPr="007A1434" w:rsidRDefault="009404F1" w:rsidP="009404F1">
      <w:pPr>
        <w:pStyle w:val="Akapitzlist"/>
        <w:numPr>
          <w:ilvl w:val="1"/>
          <w:numId w:val="29"/>
        </w:numPr>
        <w:spacing w:after="0" w:line="240" w:lineRule="auto"/>
        <w:contextualSpacing w:val="0"/>
        <w:jc w:val="both"/>
        <w:rPr>
          <w:rFonts w:asciiTheme="minorHAnsi" w:hAnsiTheme="minorHAnsi"/>
        </w:rPr>
      </w:pPr>
      <w:r w:rsidRPr="007A1434">
        <w:rPr>
          <w:rFonts w:asciiTheme="minorHAnsi" w:hAnsiTheme="minorHAnsi"/>
        </w:rPr>
        <w:t>utraty koncesji lub licencji</w:t>
      </w:r>
      <w:r>
        <w:rPr>
          <w:rFonts w:asciiTheme="minorHAnsi" w:hAnsiTheme="minorHAnsi"/>
        </w:rPr>
        <w:t>;</w:t>
      </w:r>
    </w:p>
    <w:p w14:paraId="3E671C36" w14:textId="77777777" w:rsidR="009404F1" w:rsidRPr="007A1434" w:rsidRDefault="009404F1" w:rsidP="009404F1">
      <w:pPr>
        <w:pStyle w:val="Akapitzlist"/>
        <w:numPr>
          <w:ilvl w:val="1"/>
          <w:numId w:val="29"/>
        </w:numPr>
        <w:spacing w:after="0" w:line="240" w:lineRule="auto"/>
        <w:contextualSpacing w:val="0"/>
        <w:jc w:val="both"/>
        <w:rPr>
          <w:rFonts w:asciiTheme="minorHAnsi" w:hAnsiTheme="minorHAnsi"/>
        </w:rPr>
      </w:pPr>
      <w:r w:rsidRPr="007A1434">
        <w:rPr>
          <w:rFonts w:asciiTheme="minorHAnsi" w:hAnsiTheme="minorHAnsi"/>
        </w:rPr>
        <w:t>powtarzającej się złej jakości świadczonej przez Wykonawcę usługi określonej w § 1</w:t>
      </w:r>
      <w:r>
        <w:rPr>
          <w:rFonts w:asciiTheme="minorHAnsi" w:hAnsiTheme="minorHAnsi"/>
        </w:rPr>
        <w:t xml:space="preserve"> Umowy;</w:t>
      </w:r>
    </w:p>
    <w:p w14:paraId="14B20901" w14:textId="77777777" w:rsidR="009404F1" w:rsidRPr="007A1434" w:rsidRDefault="009404F1" w:rsidP="009404F1">
      <w:pPr>
        <w:pStyle w:val="Akapitzlist"/>
        <w:numPr>
          <w:ilvl w:val="1"/>
          <w:numId w:val="29"/>
        </w:numPr>
        <w:spacing w:after="0" w:line="240" w:lineRule="auto"/>
        <w:contextualSpacing w:val="0"/>
        <w:jc w:val="both"/>
        <w:rPr>
          <w:rFonts w:asciiTheme="minorHAnsi" w:hAnsiTheme="minorHAnsi"/>
        </w:rPr>
      </w:pPr>
      <w:r w:rsidRPr="007A1434">
        <w:rPr>
          <w:rFonts w:asciiTheme="minorHAnsi" w:hAnsiTheme="minorHAnsi"/>
        </w:rPr>
        <w:t xml:space="preserve">naruszenia obowiązków Wykonawcy wynikających z niniejszej </w:t>
      </w:r>
      <w:r>
        <w:rPr>
          <w:rFonts w:asciiTheme="minorHAnsi" w:hAnsiTheme="minorHAnsi"/>
        </w:rPr>
        <w:t>U</w:t>
      </w:r>
      <w:r w:rsidRPr="007A1434">
        <w:rPr>
          <w:rFonts w:asciiTheme="minorHAnsi" w:hAnsiTheme="minorHAnsi"/>
        </w:rPr>
        <w:t>mowy</w:t>
      </w:r>
      <w:r>
        <w:rPr>
          <w:rFonts w:asciiTheme="minorHAnsi" w:hAnsiTheme="minorHAnsi"/>
        </w:rPr>
        <w:t>;</w:t>
      </w:r>
    </w:p>
    <w:p w14:paraId="0D10267C" w14:textId="77777777" w:rsidR="009404F1" w:rsidRPr="007A1434" w:rsidRDefault="009404F1" w:rsidP="009404F1">
      <w:pPr>
        <w:pStyle w:val="Akapitzlist"/>
        <w:numPr>
          <w:ilvl w:val="1"/>
          <w:numId w:val="29"/>
        </w:numPr>
        <w:spacing w:after="0" w:line="240" w:lineRule="auto"/>
        <w:contextualSpacing w:val="0"/>
        <w:jc w:val="both"/>
        <w:rPr>
          <w:rFonts w:asciiTheme="minorHAnsi" w:hAnsiTheme="minorHAnsi"/>
        </w:rPr>
      </w:pPr>
      <w:r w:rsidRPr="007A1434">
        <w:rPr>
          <w:rFonts w:asciiTheme="minorHAnsi" w:hAnsiTheme="minorHAnsi"/>
        </w:rPr>
        <w:t>niezapewnienia ciągłości ochrony przez Wykonawcę</w:t>
      </w:r>
      <w:r>
        <w:rPr>
          <w:rFonts w:asciiTheme="minorHAnsi" w:hAnsiTheme="minorHAnsi"/>
        </w:rPr>
        <w:t>.</w:t>
      </w:r>
    </w:p>
    <w:p w14:paraId="3FA12296" w14:textId="77777777" w:rsidR="009404F1" w:rsidRPr="007A1434" w:rsidRDefault="009404F1" w:rsidP="009404F1">
      <w:pPr>
        <w:numPr>
          <w:ilvl w:val="0"/>
          <w:numId w:val="28"/>
        </w:numPr>
        <w:jc w:val="both"/>
      </w:pPr>
      <w:r w:rsidRPr="007A1434">
        <w:t>W przypadku niezapewnienia ciągłości ochrony przez Wykonawcę, Zamawiającemu przysługuje prawo obciążenia Wykonawcy kosztami zastępczej ochrony do czasu zorganizowania przez Zamawiającego nowej ochrony</w:t>
      </w:r>
      <w:r>
        <w:t>,</w:t>
      </w:r>
      <w:r w:rsidRPr="007A1434">
        <w:t xml:space="preserve"> jednak nie dłużej niż przez okres 3 miesięcy.</w:t>
      </w:r>
    </w:p>
    <w:p w14:paraId="23B8AF88" w14:textId="0E0CBD18" w:rsidR="009404F1" w:rsidRPr="007A1434" w:rsidRDefault="00EC44A4" w:rsidP="009404F1">
      <w:pPr>
        <w:numPr>
          <w:ilvl w:val="0"/>
          <w:numId w:val="28"/>
        </w:numPr>
        <w:jc w:val="both"/>
      </w:pPr>
      <w:r>
        <w:t>Wypowiedzenie</w:t>
      </w:r>
      <w:r w:rsidR="009404F1">
        <w:t xml:space="preserve"> Umowy</w:t>
      </w:r>
      <w:r w:rsidR="009404F1" w:rsidRPr="007A1434">
        <w:t xml:space="preserve"> powinno nastąpić w formie pisemnej</w:t>
      </w:r>
      <w:r w:rsidR="009404F1">
        <w:t xml:space="preserve"> pod rygorem nieważności.</w:t>
      </w:r>
    </w:p>
    <w:p w14:paraId="7F32C27A" w14:textId="77777777" w:rsidR="009404F1" w:rsidRPr="007A1434" w:rsidRDefault="009404F1" w:rsidP="009404F1">
      <w:pPr>
        <w:numPr>
          <w:ilvl w:val="0"/>
          <w:numId w:val="28"/>
        </w:numPr>
        <w:jc w:val="both"/>
      </w:pPr>
      <w:r w:rsidRPr="007A1434">
        <w:t xml:space="preserve">Każda ze stron może rozwiązać </w:t>
      </w:r>
      <w:r>
        <w:t>U</w:t>
      </w:r>
      <w:r w:rsidRPr="007A1434">
        <w:t xml:space="preserve">mowę z zachowaniem trzymiesięcznego </w:t>
      </w:r>
      <w:r>
        <w:t>okresu</w:t>
      </w:r>
      <w:r w:rsidRPr="007A1434">
        <w:t xml:space="preserve"> wypowiedzenia</w:t>
      </w:r>
      <w:r>
        <w:t>. Oświadczenie o wypowiedzeniu powinno być złożone drugiej Stronie w formie pisemnej pod rygorem nieważności.</w:t>
      </w:r>
    </w:p>
    <w:p w14:paraId="595BCCDD" w14:textId="6FD16298" w:rsidR="009404F1" w:rsidRPr="004E45C0" w:rsidRDefault="00EC44A4" w:rsidP="009404F1">
      <w:pPr>
        <w:numPr>
          <w:ilvl w:val="0"/>
          <w:numId w:val="28"/>
        </w:numPr>
        <w:spacing w:after="120"/>
        <w:jc w:val="both"/>
      </w:pPr>
      <w:r>
        <w:rPr>
          <w:lang w:eastAsia="ar-SA"/>
        </w:rPr>
        <w:t xml:space="preserve">Rozwiązanie albo wygaśnięcie </w:t>
      </w:r>
      <w:r w:rsidR="009404F1" w:rsidRPr="007A1434">
        <w:rPr>
          <w:lang w:eastAsia="ar-SA"/>
        </w:rPr>
        <w:t xml:space="preserve">obowiązywania </w:t>
      </w:r>
      <w:r w:rsidR="009404F1">
        <w:rPr>
          <w:lang w:eastAsia="ar-SA"/>
        </w:rPr>
        <w:t>U</w:t>
      </w:r>
      <w:r w:rsidR="009404F1" w:rsidRPr="007A1434">
        <w:rPr>
          <w:lang w:eastAsia="ar-SA"/>
        </w:rPr>
        <w:t xml:space="preserve">mowy, niezależnie  od  przyczyny i podstawy, nie pozbawia Zamawiającego prawa dochodzenia kar umownych i odszkodowań przewidzianych </w:t>
      </w:r>
      <w:r w:rsidR="00A079C9">
        <w:rPr>
          <w:lang w:eastAsia="ar-SA"/>
        </w:rPr>
        <w:br/>
      </w:r>
      <w:r w:rsidR="009404F1" w:rsidRPr="007A1434">
        <w:rPr>
          <w:lang w:eastAsia="ar-SA"/>
        </w:rPr>
        <w:t xml:space="preserve">w </w:t>
      </w:r>
      <w:r w:rsidR="009404F1">
        <w:rPr>
          <w:lang w:eastAsia="ar-SA"/>
        </w:rPr>
        <w:t>U</w:t>
      </w:r>
      <w:r w:rsidR="009404F1" w:rsidRPr="007A1434">
        <w:rPr>
          <w:lang w:eastAsia="ar-SA"/>
        </w:rPr>
        <w:t>mowie</w:t>
      </w:r>
      <w:r w:rsidR="009404F1">
        <w:t>.</w:t>
      </w:r>
    </w:p>
    <w:p w14:paraId="148B9A67" w14:textId="77777777" w:rsidR="00A079C9" w:rsidRDefault="00A079C9" w:rsidP="009404F1">
      <w:pPr>
        <w:suppressAutoHyphens/>
        <w:spacing w:after="120"/>
        <w:jc w:val="center"/>
        <w:rPr>
          <w:b/>
          <w:lang w:eastAsia="ar-SA"/>
        </w:rPr>
      </w:pPr>
    </w:p>
    <w:p w14:paraId="31CF0E95" w14:textId="1A99ACEC" w:rsidR="009404F1" w:rsidRPr="007A1434" w:rsidRDefault="009404F1" w:rsidP="009404F1">
      <w:pPr>
        <w:suppressAutoHyphens/>
        <w:spacing w:after="120"/>
        <w:jc w:val="center"/>
        <w:rPr>
          <w:b/>
          <w:lang w:eastAsia="ar-SA"/>
        </w:rPr>
      </w:pPr>
      <w:r w:rsidRPr="007A1434">
        <w:rPr>
          <w:b/>
          <w:lang w:eastAsia="ar-SA"/>
        </w:rPr>
        <w:t xml:space="preserve">§ </w:t>
      </w:r>
      <w:r>
        <w:rPr>
          <w:b/>
          <w:lang w:eastAsia="ar-SA"/>
        </w:rPr>
        <w:t>11</w:t>
      </w:r>
    </w:p>
    <w:p w14:paraId="6F6F2ADD" w14:textId="77777777" w:rsidR="009404F1" w:rsidRPr="007A1434" w:rsidRDefault="009404F1" w:rsidP="009404F1">
      <w:pPr>
        <w:suppressAutoHyphens/>
        <w:spacing w:after="120"/>
        <w:jc w:val="center"/>
        <w:rPr>
          <w:b/>
          <w:lang w:eastAsia="ar-SA"/>
        </w:rPr>
      </w:pPr>
      <w:r w:rsidRPr="007A1434">
        <w:rPr>
          <w:b/>
          <w:lang w:eastAsia="ar-SA"/>
        </w:rPr>
        <w:t>ZABEZPIECZENIE WYKONANIA UMOWY</w:t>
      </w:r>
    </w:p>
    <w:p w14:paraId="16CC5E18" w14:textId="77777777" w:rsidR="009404F1" w:rsidRPr="007A1434" w:rsidRDefault="009404F1" w:rsidP="009404F1">
      <w:pPr>
        <w:numPr>
          <w:ilvl w:val="0"/>
          <w:numId w:val="30"/>
        </w:numPr>
        <w:suppressAutoHyphens/>
        <w:jc w:val="both"/>
        <w:rPr>
          <w:lang w:eastAsia="ar-SA"/>
        </w:rPr>
      </w:pPr>
      <w:r w:rsidRPr="007A1434">
        <w:rPr>
          <w:lang w:eastAsia="ar-SA"/>
        </w:rPr>
        <w:t xml:space="preserve">Zabezpieczenie należytego wykonania </w:t>
      </w:r>
      <w:r>
        <w:rPr>
          <w:lang w:eastAsia="ar-SA"/>
        </w:rPr>
        <w:t>U</w:t>
      </w:r>
      <w:r w:rsidRPr="007A1434">
        <w:rPr>
          <w:lang w:eastAsia="ar-SA"/>
        </w:rPr>
        <w:t xml:space="preserve">mowy ustala się w wysokości 10% wartości brutto </w:t>
      </w:r>
      <w:r>
        <w:rPr>
          <w:lang w:eastAsia="ar-SA"/>
        </w:rPr>
        <w:t>U</w:t>
      </w:r>
      <w:r w:rsidRPr="007A1434">
        <w:rPr>
          <w:lang w:eastAsia="ar-SA"/>
        </w:rPr>
        <w:t>mowy – to jest</w:t>
      </w:r>
      <w:r>
        <w:rPr>
          <w:lang w:eastAsia="ar-SA"/>
        </w:rPr>
        <w:t xml:space="preserve">: </w:t>
      </w:r>
      <w:r>
        <w:rPr>
          <w:b/>
          <w:bCs/>
          <w:lang w:eastAsia="ar-SA"/>
        </w:rPr>
        <w:t>………………………………</w:t>
      </w:r>
      <w:r w:rsidRPr="00A673B8">
        <w:rPr>
          <w:b/>
          <w:bCs/>
          <w:lang w:eastAsia="ar-SA"/>
        </w:rPr>
        <w:t xml:space="preserve"> zł (słownie: </w:t>
      </w:r>
      <w:r>
        <w:rPr>
          <w:b/>
          <w:bCs/>
          <w:lang w:eastAsia="ar-SA"/>
        </w:rPr>
        <w:t xml:space="preserve">………………………………………………………………….. </w:t>
      </w:r>
      <w:r w:rsidRPr="00A673B8">
        <w:rPr>
          <w:b/>
          <w:bCs/>
          <w:lang w:eastAsia="ar-SA"/>
        </w:rPr>
        <w:t>zł</w:t>
      </w:r>
      <w:r>
        <w:rPr>
          <w:b/>
          <w:bCs/>
          <w:lang w:eastAsia="ar-SA"/>
        </w:rPr>
        <w:t xml:space="preserve"> 00</w:t>
      </w:r>
      <w:r w:rsidRPr="00A673B8">
        <w:rPr>
          <w:b/>
          <w:bCs/>
          <w:lang w:eastAsia="ar-SA"/>
        </w:rPr>
        <w:t>/100).</w:t>
      </w:r>
    </w:p>
    <w:p w14:paraId="3942714C" w14:textId="77777777" w:rsidR="009404F1" w:rsidRPr="000B1CF5" w:rsidRDefault="009404F1" w:rsidP="009404F1">
      <w:pPr>
        <w:pStyle w:val="Akapitzlist"/>
        <w:numPr>
          <w:ilvl w:val="0"/>
          <w:numId w:val="30"/>
        </w:numPr>
        <w:suppressAutoHyphens/>
        <w:spacing w:after="0" w:line="240" w:lineRule="auto"/>
        <w:jc w:val="both"/>
        <w:rPr>
          <w:rFonts w:cs="Calibri"/>
          <w:lang w:eastAsia="ar-SA"/>
        </w:rPr>
      </w:pPr>
      <w:r>
        <w:rPr>
          <w:rFonts w:cs="Calibri"/>
          <w:lang w:eastAsia="ar-SA"/>
        </w:rPr>
        <w:t>Zabezpieczenie</w:t>
      </w:r>
      <w:r w:rsidRPr="000B1CF5">
        <w:rPr>
          <w:rFonts w:cs="Calibri"/>
          <w:lang w:eastAsia="ar-SA"/>
        </w:rPr>
        <w:t xml:space="preserve"> zostanie wniesione przez Wykonawcę w jednej z form:</w:t>
      </w:r>
    </w:p>
    <w:p w14:paraId="45013B63" w14:textId="77777777" w:rsidR="009404F1" w:rsidRPr="007A1434" w:rsidRDefault="009404F1" w:rsidP="009404F1">
      <w:pPr>
        <w:numPr>
          <w:ilvl w:val="0"/>
          <w:numId w:val="31"/>
        </w:numPr>
        <w:suppressAutoHyphens/>
        <w:ind w:left="1276"/>
        <w:jc w:val="both"/>
        <w:rPr>
          <w:lang w:eastAsia="ar-SA"/>
        </w:rPr>
      </w:pPr>
      <w:r w:rsidRPr="007A1434">
        <w:rPr>
          <w:lang w:eastAsia="ar-SA"/>
        </w:rPr>
        <w:t>pieniądzu;</w:t>
      </w:r>
    </w:p>
    <w:p w14:paraId="5B502971" w14:textId="77777777" w:rsidR="009404F1" w:rsidRPr="007A1434" w:rsidRDefault="009404F1" w:rsidP="009404F1">
      <w:pPr>
        <w:numPr>
          <w:ilvl w:val="0"/>
          <w:numId w:val="31"/>
        </w:numPr>
        <w:suppressAutoHyphens/>
        <w:ind w:left="1276"/>
        <w:jc w:val="both"/>
        <w:rPr>
          <w:lang w:eastAsia="ar-SA"/>
        </w:rPr>
      </w:pPr>
      <w:r w:rsidRPr="007A1434">
        <w:rPr>
          <w:lang w:eastAsia="ar-SA"/>
        </w:rPr>
        <w:t xml:space="preserve">poręczeniach bankowych lub poręczeniach spółdzielczej kasy oszczędnościowo-kredytowej, </w:t>
      </w:r>
      <w:r>
        <w:rPr>
          <w:lang w:eastAsia="ar-SA"/>
        </w:rPr>
        <w:br/>
      </w:r>
      <w:r w:rsidRPr="007A1434">
        <w:rPr>
          <w:lang w:eastAsia="ar-SA"/>
        </w:rPr>
        <w:t>z tym że zobowiązanie kasy jest zawsze zobowiązaniem pieniężnym;</w:t>
      </w:r>
    </w:p>
    <w:p w14:paraId="2D52C425" w14:textId="77777777" w:rsidR="009404F1" w:rsidRPr="007A1434" w:rsidRDefault="009404F1" w:rsidP="009404F1">
      <w:pPr>
        <w:numPr>
          <w:ilvl w:val="0"/>
          <w:numId w:val="31"/>
        </w:numPr>
        <w:suppressAutoHyphens/>
        <w:ind w:left="1276"/>
        <w:jc w:val="both"/>
        <w:rPr>
          <w:lang w:eastAsia="ar-SA"/>
        </w:rPr>
      </w:pPr>
      <w:r w:rsidRPr="007A1434">
        <w:rPr>
          <w:lang w:eastAsia="ar-SA"/>
        </w:rPr>
        <w:t>gwarancjach bankowych;</w:t>
      </w:r>
    </w:p>
    <w:p w14:paraId="5B3B8F17" w14:textId="77777777" w:rsidR="009404F1" w:rsidRPr="007A1434" w:rsidRDefault="009404F1" w:rsidP="009404F1">
      <w:pPr>
        <w:numPr>
          <w:ilvl w:val="0"/>
          <w:numId w:val="31"/>
        </w:numPr>
        <w:suppressAutoHyphens/>
        <w:ind w:left="1276"/>
        <w:jc w:val="both"/>
        <w:rPr>
          <w:lang w:eastAsia="ar-SA"/>
        </w:rPr>
      </w:pPr>
      <w:r w:rsidRPr="007A1434">
        <w:rPr>
          <w:lang w:eastAsia="ar-SA"/>
        </w:rPr>
        <w:t>gwarancjach ubezpieczeniowych;</w:t>
      </w:r>
    </w:p>
    <w:p w14:paraId="16ED426B" w14:textId="3EDB4B00" w:rsidR="009404F1" w:rsidRPr="007A1434" w:rsidRDefault="009404F1" w:rsidP="009404F1">
      <w:pPr>
        <w:numPr>
          <w:ilvl w:val="0"/>
          <w:numId w:val="31"/>
        </w:numPr>
        <w:suppressAutoHyphens/>
        <w:ind w:left="1276"/>
        <w:jc w:val="both"/>
        <w:rPr>
          <w:lang w:eastAsia="ar-SA"/>
        </w:rPr>
      </w:pPr>
      <w:r w:rsidRPr="007A1434">
        <w:rPr>
          <w:lang w:eastAsia="ar-SA"/>
        </w:rPr>
        <w:t xml:space="preserve">poręczeniach udzielanych przez podmioty, o których mowa w </w:t>
      </w:r>
      <w:hyperlink r:id="rId10" w:anchor="/dokument/16888361#art(6(b))ust(5)pkt(2)" w:tgtFrame="_blank" w:history="1">
        <w:r w:rsidRPr="007A1434">
          <w:rPr>
            <w:lang w:eastAsia="ar-SA"/>
          </w:rPr>
          <w:t>art. 6b ust. 5 pkt 2</w:t>
        </w:r>
      </w:hyperlink>
      <w:r w:rsidRPr="007A1434">
        <w:rPr>
          <w:lang w:eastAsia="ar-SA"/>
        </w:rPr>
        <w:t xml:space="preserve"> ustawy z dnia 9 listopada 2000 r. o utworzeniu Polskiej Agencji Rozwoju Przedsiębiorczości</w:t>
      </w:r>
      <w:r>
        <w:rPr>
          <w:lang w:eastAsia="ar-SA"/>
        </w:rPr>
        <w:t xml:space="preserve"> (</w:t>
      </w:r>
      <w:r w:rsidR="00EC44A4" w:rsidRPr="00DB5298">
        <w:rPr>
          <w:lang w:eastAsia="ar-SA"/>
        </w:rPr>
        <w:t>Dz.U.</w:t>
      </w:r>
      <w:r w:rsidR="00EC44A4">
        <w:rPr>
          <w:lang w:eastAsia="ar-SA"/>
        </w:rPr>
        <w:t xml:space="preserve">z </w:t>
      </w:r>
      <w:r w:rsidR="00EC44A4" w:rsidRPr="00DB5298">
        <w:rPr>
          <w:lang w:eastAsia="ar-SA"/>
        </w:rPr>
        <w:t>2000</w:t>
      </w:r>
      <w:r w:rsidR="00EC44A4">
        <w:rPr>
          <w:lang w:eastAsia="ar-SA"/>
        </w:rPr>
        <w:t xml:space="preserve"> r., poz. </w:t>
      </w:r>
      <w:r w:rsidR="00EC44A4" w:rsidRPr="00DB5298">
        <w:rPr>
          <w:lang w:eastAsia="ar-SA"/>
        </w:rPr>
        <w:t>109</w:t>
      </w:r>
      <w:r w:rsidR="00EC44A4">
        <w:rPr>
          <w:lang w:eastAsia="ar-SA"/>
        </w:rPr>
        <w:t xml:space="preserve">, nr </w:t>
      </w:r>
      <w:r w:rsidR="00EC44A4" w:rsidRPr="00DB5298">
        <w:rPr>
          <w:lang w:eastAsia="ar-SA"/>
        </w:rPr>
        <w:t>1158</w:t>
      </w:r>
      <w:r w:rsidR="00EC44A4">
        <w:rPr>
          <w:lang w:eastAsia="ar-SA"/>
        </w:rPr>
        <w:t xml:space="preserve"> ze zm.</w:t>
      </w:r>
      <w:r>
        <w:rPr>
          <w:lang w:eastAsia="ar-SA"/>
        </w:rPr>
        <w:t>)</w:t>
      </w:r>
      <w:r w:rsidRPr="007A1434">
        <w:rPr>
          <w:lang w:eastAsia="ar-SA"/>
        </w:rPr>
        <w:t>.</w:t>
      </w:r>
    </w:p>
    <w:p w14:paraId="2719CD47" w14:textId="77777777" w:rsidR="009404F1" w:rsidRPr="007A1434" w:rsidRDefault="009404F1" w:rsidP="009404F1">
      <w:pPr>
        <w:numPr>
          <w:ilvl w:val="0"/>
          <w:numId w:val="30"/>
        </w:numPr>
        <w:suppressAutoHyphens/>
        <w:jc w:val="both"/>
        <w:rPr>
          <w:lang w:eastAsia="ar-SA"/>
        </w:rPr>
      </w:pPr>
      <w:r w:rsidRPr="007A1434">
        <w:rPr>
          <w:lang w:eastAsia="ar-SA"/>
        </w:rPr>
        <w:t xml:space="preserve">Zabezpieczenie należytego wykonania </w:t>
      </w:r>
      <w:r>
        <w:rPr>
          <w:lang w:eastAsia="ar-SA"/>
        </w:rPr>
        <w:t>U</w:t>
      </w:r>
      <w:r w:rsidRPr="007A1434">
        <w:rPr>
          <w:lang w:eastAsia="ar-SA"/>
        </w:rPr>
        <w:t xml:space="preserve">mowy zabezpiecza w szczególności terminowe wykonywanie obowiązków umownych oraz roszczenia o szkodę powstałe na skutek niewykonywania lub nienależytego wykonania </w:t>
      </w:r>
      <w:r>
        <w:rPr>
          <w:lang w:eastAsia="ar-SA"/>
        </w:rPr>
        <w:t>U</w:t>
      </w:r>
      <w:r w:rsidRPr="007A1434">
        <w:rPr>
          <w:lang w:eastAsia="ar-SA"/>
        </w:rPr>
        <w:t>mowy.</w:t>
      </w:r>
    </w:p>
    <w:p w14:paraId="23E4DE6F" w14:textId="23A4E20F" w:rsidR="009404F1" w:rsidRPr="00282B62" w:rsidRDefault="009404F1" w:rsidP="009404F1">
      <w:pPr>
        <w:numPr>
          <w:ilvl w:val="0"/>
          <w:numId w:val="30"/>
        </w:numPr>
        <w:tabs>
          <w:tab w:val="left" w:pos="709"/>
        </w:tabs>
        <w:jc w:val="both"/>
        <w:rPr>
          <w:lang w:eastAsia="ar-SA"/>
        </w:rPr>
      </w:pPr>
      <w:r w:rsidRPr="007A1434">
        <w:rPr>
          <w:lang w:eastAsia="ar-SA"/>
        </w:rPr>
        <w:t xml:space="preserve">Zabezpieczenie należytego wykonania </w:t>
      </w:r>
      <w:r>
        <w:rPr>
          <w:lang w:eastAsia="ar-SA"/>
        </w:rPr>
        <w:t>U</w:t>
      </w:r>
      <w:r w:rsidRPr="007A1434">
        <w:rPr>
          <w:lang w:eastAsia="ar-SA"/>
        </w:rPr>
        <w:t xml:space="preserve">mowy zostanie wniesione przez Wykonawcę przed podpisaniem niniejszej </w:t>
      </w:r>
      <w:r>
        <w:rPr>
          <w:lang w:eastAsia="ar-SA"/>
        </w:rPr>
        <w:t>U</w:t>
      </w:r>
      <w:r w:rsidRPr="007A1434">
        <w:rPr>
          <w:lang w:eastAsia="ar-SA"/>
        </w:rPr>
        <w:t xml:space="preserve">mowy. </w:t>
      </w:r>
      <w:r>
        <w:rPr>
          <w:lang w:eastAsia="ar-SA"/>
        </w:rPr>
        <w:t xml:space="preserve">Zabezpieczenie wnoszone w pieniądzu zostanie wpłacone na </w:t>
      </w:r>
      <w:r>
        <w:rPr>
          <w:lang w:eastAsia="ar-SA"/>
        </w:rPr>
        <w:lastRenderedPageBreak/>
        <w:t xml:space="preserve">rachunek bankowy </w:t>
      </w:r>
      <w:r w:rsidRPr="00282B62">
        <w:rPr>
          <w:lang w:eastAsia="ar-SA"/>
        </w:rPr>
        <w:t xml:space="preserve">Zamawiającego </w:t>
      </w:r>
      <w:r w:rsidRPr="00282B62">
        <w:rPr>
          <w:shd w:val="clear" w:color="auto" w:fill="FFFFFF"/>
        </w:rPr>
        <w:t xml:space="preserve">nr </w:t>
      </w:r>
      <w:r w:rsidR="00EC44A4">
        <w:rPr>
          <w:b/>
          <w:bCs/>
        </w:rPr>
        <w:t>………………………………………………………</w:t>
      </w:r>
      <w:r w:rsidRPr="00282B62">
        <w:rPr>
          <w:b/>
          <w:bCs/>
        </w:rPr>
        <w:t xml:space="preserve">. </w:t>
      </w:r>
      <w:r w:rsidRPr="00282B62">
        <w:rPr>
          <w:lang w:eastAsia="ar-SA"/>
        </w:rPr>
        <w:t>W tytule przelewu Wykonawca wpisze „kwota zabezpieczenia wykonania umowy na świadczenie usług ochrony osób i mienia” z podaniem nazwy Obiektu.</w:t>
      </w:r>
    </w:p>
    <w:p w14:paraId="1E36004C" w14:textId="77777777" w:rsidR="009404F1" w:rsidRPr="00282B62" w:rsidRDefault="009404F1" w:rsidP="009404F1">
      <w:pPr>
        <w:numPr>
          <w:ilvl w:val="0"/>
          <w:numId w:val="30"/>
        </w:numPr>
        <w:suppressAutoHyphens/>
        <w:jc w:val="both"/>
        <w:rPr>
          <w:lang w:eastAsia="ar-SA"/>
        </w:rPr>
      </w:pPr>
      <w:r w:rsidRPr="00282B62">
        <w:rPr>
          <w:lang w:eastAsia="ar-SA"/>
        </w:rPr>
        <w:t>Dowód wniesienia zabezpieczenia wnoszonego w innej formie niż pieniężna zostanie przedstawiony Zamawiającemu przed podpisaniem Umowy.</w:t>
      </w:r>
    </w:p>
    <w:p w14:paraId="18B63163" w14:textId="77777777" w:rsidR="009404F1" w:rsidRPr="00282B62" w:rsidRDefault="009404F1" w:rsidP="009404F1">
      <w:pPr>
        <w:numPr>
          <w:ilvl w:val="0"/>
          <w:numId w:val="30"/>
        </w:numPr>
        <w:suppressAutoHyphens/>
        <w:jc w:val="both"/>
        <w:rPr>
          <w:lang w:eastAsia="ar-SA"/>
        </w:rPr>
      </w:pPr>
      <w:r w:rsidRPr="00282B62">
        <w:rPr>
          <w:lang w:eastAsia="ar-SA"/>
        </w:rPr>
        <w:t xml:space="preserve">W przypadku wnoszenia zabezpieczenia należytego wykonania Umowy w formie niepieniężnej jako Beneficjenta gwarancji należy wskazać: </w:t>
      </w:r>
      <w:r w:rsidRPr="00282B62">
        <w:rPr>
          <w:b/>
          <w:bCs/>
          <w:lang w:eastAsia="ar-SA"/>
        </w:rPr>
        <w:t>Pomorską Specjalną Strefę Ekonomiczną sp. z o.o. z siedzibą w Sopocie.</w:t>
      </w:r>
    </w:p>
    <w:p w14:paraId="20916B46" w14:textId="77777777" w:rsidR="009404F1" w:rsidRPr="007A1434" w:rsidRDefault="009404F1" w:rsidP="009404F1">
      <w:pPr>
        <w:numPr>
          <w:ilvl w:val="0"/>
          <w:numId w:val="30"/>
        </w:numPr>
        <w:suppressAutoHyphens/>
        <w:jc w:val="both"/>
        <w:rPr>
          <w:lang w:eastAsia="ar-SA"/>
        </w:rPr>
      </w:pPr>
      <w:r w:rsidRPr="007A1434">
        <w:rPr>
          <w:lang w:eastAsia="ar-SA"/>
        </w:rPr>
        <w:t xml:space="preserve">Dokument gwarancji (bankowej lub ubezpieczeniowej) musi reprezentować nieodwołalną </w:t>
      </w:r>
      <w:r>
        <w:rPr>
          <w:lang w:eastAsia="ar-SA"/>
        </w:rPr>
        <w:br/>
      </w:r>
      <w:r w:rsidRPr="007A1434">
        <w:rPr>
          <w:lang w:eastAsia="ar-SA"/>
        </w:rPr>
        <w:t>i bezwarunkową gwarancję płatną na pierwsze pisemne żądanie Zamawiającego.</w:t>
      </w:r>
    </w:p>
    <w:p w14:paraId="05CD1AC6" w14:textId="77777777" w:rsidR="009404F1" w:rsidRPr="007A1434" w:rsidRDefault="009404F1" w:rsidP="009404F1">
      <w:pPr>
        <w:numPr>
          <w:ilvl w:val="0"/>
          <w:numId w:val="30"/>
        </w:numPr>
        <w:suppressAutoHyphens/>
        <w:jc w:val="both"/>
        <w:rPr>
          <w:lang w:eastAsia="ar-SA"/>
        </w:rPr>
      </w:pPr>
      <w:r w:rsidRPr="007A1434">
        <w:rPr>
          <w:lang w:eastAsia="ar-SA"/>
        </w:rPr>
        <w:t xml:space="preserve">W przypadku wniesienia zabezpieczenia należytego wykonania </w:t>
      </w:r>
      <w:r>
        <w:rPr>
          <w:lang w:eastAsia="ar-SA"/>
        </w:rPr>
        <w:t>U</w:t>
      </w:r>
      <w:r w:rsidRPr="007A1434">
        <w:rPr>
          <w:lang w:eastAsia="ar-SA"/>
        </w:rPr>
        <w:t xml:space="preserve">mowy w formie innej niż </w:t>
      </w:r>
      <w:r>
        <w:rPr>
          <w:lang w:eastAsia="ar-SA"/>
        </w:rPr>
        <w:br/>
      </w:r>
      <w:r w:rsidRPr="007A1434">
        <w:rPr>
          <w:lang w:eastAsia="ar-SA"/>
        </w:rPr>
        <w:t xml:space="preserve">w pieniądzu, przed podpisaniem </w:t>
      </w:r>
      <w:r>
        <w:rPr>
          <w:lang w:eastAsia="ar-SA"/>
        </w:rPr>
        <w:t>U</w:t>
      </w:r>
      <w:r w:rsidRPr="007A1434">
        <w:rPr>
          <w:lang w:eastAsia="ar-SA"/>
        </w:rPr>
        <w:t>mowy Wykonawca jest zobowiązany przedstawić do akceptacji Zamawiającemu treść dokumentu gwarancji (bankowej lub ubezpieczeniowej) lub poręczenia.</w:t>
      </w:r>
    </w:p>
    <w:p w14:paraId="2888D634" w14:textId="77777777" w:rsidR="009404F1" w:rsidRPr="007A1434" w:rsidRDefault="009404F1" w:rsidP="009404F1">
      <w:pPr>
        <w:numPr>
          <w:ilvl w:val="0"/>
          <w:numId w:val="30"/>
        </w:numPr>
        <w:suppressAutoHyphens/>
        <w:jc w:val="both"/>
        <w:rPr>
          <w:lang w:eastAsia="ar-SA"/>
        </w:rPr>
      </w:pPr>
      <w:r w:rsidRPr="007A1434">
        <w:rPr>
          <w:lang w:eastAsia="ar-SA"/>
        </w:rPr>
        <w:t xml:space="preserve">Zamawiający zwraca zabezpieczenie w terminie 30 dni od dnia wykonania zamówienia </w:t>
      </w:r>
      <w:r w:rsidRPr="007A1434">
        <w:rPr>
          <w:lang w:eastAsia="ar-SA"/>
        </w:rPr>
        <w:br/>
        <w:t xml:space="preserve">i uznania przez </w:t>
      </w:r>
      <w:r>
        <w:rPr>
          <w:lang w:eastAsia="ar-SA"/>
        </w:rPr>
        <w:t>Z</w:t>
      </w:r>
      <w:r w:rsidRPr="007A1434">
        <w:rPr>
          <w:lang w:eastAsia="ar-SA"/>
        </w:rPr>
        <w:t>amawiającego za należycie wykonane.</w:t>
      </w:r>
    </w:p>
    <w:p w14:paraId="248E4C2E" w14:textId="77777777" w:rsidR="009404F1" w:rsidRPr="007A1434" w:rsidRDefault="009404F1" w:rsidP="009404F1">
      <w:pPr>
        <w:numPr>
          <w:ilvl w:val="0"/>
          <w:numId w:val="30"/>
        </w:numPr>
        <w:suppressAutoHyphens/>
        <w:jc w:val="both"/>
        <w:rPr>
          <w:lang w:eastAsia="ar-SA"/>
        </w:rPr>
      </w:pPr>
      <w:r w:rsidRPr="007A1434">
        <w:rPr>
          <w:lang w:eastAsia="ar-SA"/>
        </w:rPr>
        <w:t xml:space="preserve">W trakcie realizacji </w:t>
      </w:r>
      <w:r>
        <w:rPr>
          <w:lang w:eastAsia="ar-SA"/>
        </w:rPr>
        <w:t>U</w:t>
      </w:r>
      <w:r w:rsidRPr="007A1434">
        <w:rPr>
          <w:lang w:eastAsia="ar-SA"/>
        </w:rPr>
        <w:t xml:space="preserve">mowy Wykonawca może za zgodą Zamawiającego dokonać zmiany formy zabezpieczenia na jedną lub kilka form określonych w § </w:t>
      </w:r>
      <w:r>
        <w:rPr>
          <w:lang w:eastAsia="ar-SA"/>
        </w:rPr>
        <w:t>11</w:t>
      </w:r>
      <w:r w:rsidRPr="007A1434">
        <w:rPr>
          <w:lang w:eastAsia="ar-SA"/>
        </w:rPr>
        <w:t xml:space="preserve"> ust. </w:t>
      </w:r>
      <w:r>
        <w:rPr>
          <w:lang w:eastAsia="ar-SA"/>
        </w:rPr>
        <w:t>2</w:t>
      </w:r>
      <w:r w:rsidRPr="007A1434">
        <w:rPr>
          <w:lang w:eastAsia="ar-SA"/>
        </w:rPr>
        <w:t xml:space="preserve"> </w:t>
      </w:r>
      <w:r>
        <w:rPr>
          <w:lang w:eastAsia="ar-SA"/>
        </w:rPr>
        <w:t>U</w:t>
      </w:r>
      <w:r w:rsidRPr="007A1434">
        <w:rPr>
          <w:lang w:eastAsia="ar-SA"/>
        </w:rPr>
        <w:t xml:space="preserve">mowy. Zmiana formy zabezpieczenia jest dokonywana z zachowaniem ciągłości zabezpieczenia i bez zmniejszenia jego wysokości </w:t>
      </w:r>
      <w:r>
        <w:rPr>
          <w:lang w:eastAsia="ar-SA"/>
        </w:rPr>
        <w:t>oraz</w:t>
      </w:r>
      <w:r w:rsidRPr="007A1434">
        <w:rPr>
          <w:lang w:eastAsia="ar-SA"/>
        </w:rPr>
        <w:t xml:space="preserve"> nie powoduje zmiany </w:t>
      </w:r>
      <w:r>
        <w:rPr>
          <w:lang w:eastAsia="ar-SA"/>
        </w:rPr>
        <w:t>U</w:t>
      </w:r>
      <w:r w:rsidRPr="007A1434">
        <w:rPr>
          <w:lang w:eastAsia="ar-SA"/>
        </w:rPr>
        <w:t>mowy.</w:t>
      </w:r>
    </w:p>
    <w:p w14:paraId="020D3889" w14:textId="77777777" w:rsidR="009404F1" w:rsidRPr="007A1434" w:rsidRDefault="009404F1" w:rsidP="009404F1">
      <w:pPr>
        <w:numPr>
          <w:ilvl w:val="0"/>
          <w:numId w:val="30"/>
        </w:numPr>
        <w:suppressAutoHyphens/>
        <w:jc w:val="both"/>
        <w:rPr>
          <w:lang w:eastAsia="ar-SA"/>
        </w:rPr>
      </w:pPr>
      <w:r w:rsidRPr="007A1434">
        <w:rPr>
          <w:lang w:eastAsia="ar-SA"/>
        </w:rPr>
        <w:t>Kwota zabezpieczenia, o której mowa w ust.1 wniesiona w pieniądzu</w:t>
      </w:r>
      <w:r>
        <w:rPr>
          <w:lang w:eastAsia="ar-SA"/>
        </w:rPr>
        <w:t>,</w:t>
      </w:r>
      <w:r w:rsidRPr="007A1434">
        <w:rPr>
          <w:lang w:eastAsia="ar-SA"/>
        </w:rPr>
        <w:t xml:space="preserve"> będzie podlegała zwrotowi na rzecz Wykonawcy wraz z odsetkami wynikającymi z umowy rachunku bankowego, na którym były one przechowywane, pomniejszonymi o koszty prowadzenia rachunku, prowizji bankowej za przelew pieniędzy na rachunek Wykonawcy, po należytym wykonaniu zobowiązań umownych w terminie 30 dni od dnia wykonania zamówienia i uznania przez Zamawiającego za należycie wykonane.</w:t>
      </w:r>
    </w:p>
    <w:p w14:paraId="0D7DF43A" w14:textId="60743333" w:rsidR="009404F1" w:rsidRPr="00A079C9" w:rsidRDefault="009404F1" w:rsidP="00A079C9">
      <w:pPr>
        <w:numPr>
          <w:ilvl w:val="0"/>
          <w:numId w:val="30"/>
        </w:numPr>
        <w:suppressAutoHyphens/>
        <w:spacing w:after="120"/>
        <w:jc w:val="both"/>
        <w:rPr>
          <w:lang w:eastAsia="ar-SA"/>
        </w:rPr>
      </w:pPr>
      <w:r w:rsidRPr="007A1434">
        <w:rPr>
          <w:lang w:eastAsia="ar-SA"/>
        </w:rPr>
        <w:t xml:space="preserve">W przypadku wniesienia zabezpieczenia, o którym mowa w ust. 1 powyżej, w formie niepieniężnej, Wykonawca zobowiązany jest do zachowania jego ciągłości w całym okresie realizacji </w:t>
      </w:r>
      <w:r>
        <w:rPr>
          <w:lang w:eastAsia="ar-SA"/>
        </w:rPr>
        <w:t>U</w:t>
      </w:r>
      <w:r w:rsidRPr="007A1434">
        <w:rPr>
          <w:lang w:eastAsia="ar-SA"/>
        </w:rPr>
        <w:t>mowy.</w:t>
      </w:r>
    </w:p>
    <w:p w14:paraId="385A1708" w14:textId="77777777" w:rsidR="00A079C9" w:rsidRDefault="00A079C9" w:rsidP="009404F1">
      <w:pPr>
        <w:suppressAutoHyphens/>
        <w:spacing w:after="120"/>
        <w:jc w:val="center"/>
        <w:rPr>
          <w:b/>
          <w:lang w:eastAsia="ar-SA"/>
        </w:rPr>
      </w:pPr>
    </w:p>
    <w:p w14:paraId="340F034D" w14:textId="4AAF0B87" w:rsidR="009404F1" w:rsidRPr="007A1434" w:rsidRDefault="009404F1" w:rsidP="009404F1">
      <w:pPr>
        <w:suppressAutoHyphens/>
        <w:spacing w:after="120"/>
        <w:jc w:val="center"/>
        <w:rPr>
          <w:b/>
          <w:lang w:eastAsia="ar-SA"/>
        </w:rPr>
      </w:pPr>
      <w:r w:rsidRPr="007A1434">
        <w:rPr>
          <w:b/>
          <w:lang w:eastAsia="ar-SA"/>
        </w:rPr>
        <w:t>§ 1</w:t>
      </w:r>
      <w:r>
        <w:rPr>
          <w:b/>
          <w:lang w:eastAsia="ar-SA"/>
        </w:rPr>
        <w:t>2</w:t>
      </w:r>
    </w:p>
    <w:p w14:paraId="3EFE7D96" w14:textId="77777777" w:rsidR="009404F1" w:rsidRPr="007A1434" w:rsidRDefault="009404F1" w:rsidP="009404F1">
      <w:pPr>
        <w:suppressAutoHyphens/>
        <w:spacing w:after="120"/>
        <w:jc w:val="center"/>
        <w:rPr>
          <w:b/>
          <w:lang w:eastAsia="ar-SA"/>
        </w:rPr>
      </w:pPr>
      <w:r w:rsidRPr="007A1434">
        <w:rPr>
          <w:b/>
          <w:lang w:eastAsia="ar-SA"/>
        </w:rPr>
        <w:t>UBEZPIECZENIE</w:t>
      </w:r>
    </w:p>
    <w:p w14:paraId="4424AA73" w14:textId="71B7D798" w:rsidR="009404F1" w:rsidRPr="007A1434" w:rsidRDefault="009404F1" w:rsidP="009404F1">
      <w:pPr>
        <w:numPr>
          <w:ilvl w:val="0"/>
          <w:numId w:val="12"/>
        </w:numPr>
        <w:suppressAutoHyphens/>
        <w:spacing w:after="120"/>
        <w:ind w:left="714" w:hanging="357"/>
        <w:jc w:val="both"/>
        <w:rPr>
          <w:lang w:eastAsia="ar-SA"/>
        </w:rPr>
      </w:pPr>
      <w:r w:rsidRPr="007A1434">
        <w:rPr>
          <w:lang w:eastAsia="ar-SA"/>
        </w:rPr>
        <w:t xml:space="preserve">Strony ustalają, że Wykonawca ma obowiązek wykazania się posiadaniem opłaconej polisy od odpowiedzialności cywilnej w zakresie prowadzonej działalności związanej z </w:t>
      </w:r>
      <w:r>
        <w:rPr>
          <w:lang w:eastAsia="ar-SA"/>
        </w:rPr>
        <w:t>P</w:t>
      </w:r>
      <w:r w:rsidRPr="007A1434">
        <w:rPr>
          <w:lang w:eastAsia="ar-SA"/>
        </w:rPr>
        <w:t>rzedmiotem umowy na sumę gwarancyjną nie niższą niż 1</w:t>
      </w:r>
      <w:r>
        <w:rPr>
          <w:lang w:eastAsia="ar-SA"/>
        </w:rPr>
        <w:t> </w:t>
      </w:r>
      <w:r w:rsidRPr="007A1434">
        <w:rPr>
          <w:lang w:eastAsia="ar-SA"/>
        </w:rPr>
        <w:t>000</w:t>
      </w:r>
      <w:r>
        <w:rPr>
          <w:lang w:eastAsia="ar-SA"/>
        </w:rPr>
        <w:t xml:space="preserve"> </w:t>
      </w:r>
      <w:r w:rsidRPr="007A1434">
        <w:rPr>
          <w:lang w:eastAsia="ar-SA"/>
        </w:rPr>
        <w:t xml:space="preserve">000,00 zł brutto </w:t>
      </w:r>
      <w:r w:rsidR="00EC44A4">
        <w:rPr>
          <w:lang w:eastAsia="ar-SA"/>
        </w:rPr>
        <w:t xml:space="preserve">(słownie: jeden milion złotych 00/100) </w:t>
      </w:r>
      <w:r w:rsidRPr="007A1434">
        <w:rPr>
          <w:lang w:eastAsia="ar-SA"/>
        </w:rPr>
        <w:t xml:space="preserve">w okresie od dnia podpisania </w:t>
      </w:r>
      <w:r>
        <w:rPr>
          <w:lang w:eastAsia="ar-SA"/>
        </w:rPr>
        <w:t>U</w:t>
      </w:r>
      <w:r w:rsidRPr="007A1434">
        <w:rPr>
          <w:lang w:eastAsia="ar-SA"/>
        </w:rPr>
        <w:t>mowy do jej zakończenia.</w:t>
      </w:r>
    </w:p>
    <w:p w14:paraId="4DABD824" w14:textId="77777777" w:rsidR="009404F1" w:rsidRPr="007A1434" w:rsidRDefault="009404F1" w:rsidP="009404F1">
      <w:pPr>
        <w:numPr>
          <w:ilvl w:val="0"/>
          <w:numId w:val="12"/>
        </w:numPr>
        <w:suppressAutoHyphens/>
        <w:ind w:left="714" w:hanging="357"/>
        <w:jc w:val="both"/>
        <w:rPr>
          <w:lang w:eastAsia="ar-SA"/>
        </w:rPr>
      </w:pPr>
      <w:r w:rsidRPr="007A1434">
        <w:rPr>
          <w:lang w:eastAsia="ar-SA"/>
        </w:rPr>
        <w:t xml:space="preserve">Wykonawca w dniu podpisania </w:t>
      </w:r>
      <w:r>
        <w:rPr>
          <w:lang w:eastAsia="ar-SA"/>
        </w:rPr>
        <w:t>U</w:t>
      </w:r>
      <w:r w:rsidRPr="007A1434">
        <w:rPr>
          <w:lang w:eastAsia="ar-SA"/>
        </w:rPr>
        <w:t xml:space="preserve">mowy przekazuje Zamawiającemu obowiązującą na dzień podpisania </w:t>
      </w:r>
      <w:r>
        <w:rPr>
          <w:lang w:eastAsia="ar-SA"/>
        </w:rPr>
        <w:t>U</w:t>
      </w:r>
      <w:r w:rsidRPr="007A1434">
        <w:rPr>
          <w:lang w:eastAsia="ar-SA"/>
        </w:rPr>
        <w:t xml:space="preserve">mowy kopię polisy ubezpieczenia. Kopia polisy stanowi załącznik nr 4 do </w:t>
      </w:r>
      <w:r>
        <w:rPr>
          <w:lang w:eastAsia="ar-SA"/>
        </w:rPr>
        <w:t>U</w:t>
      </w:r>
      <w:r w:rsidRPr="007A1434">
        <w:rPr>
          <w:lang w:eastAsia="ar-SA"/>
        </w:rPr>
        <w:t>mowy.</w:t>
      </w:r>
    </w:p>
    <w:p w14:paraId="548FB92A" w14:textId="77777777" w:rsidR="009404F1" w:rsidRPr="007A1434" w:rsidRDefault="009404F1" w:rsidP="009404F1">
      <w:pPr>
        <w:numPr>
          <w:ilvl w:val="0"/>
          <w:numId w:val="12"/>
        </w:numPr>
        <w:suppressAutoHyphens/>
        <w:ind w:left="714" w:hanging="357"/>
        <w:jc w:val="both"/>
        <w:rPr>
          <w:lang w:eastAsia="ar-SA"/>
        </w:rPr>
      </w:pPr>
      <w:r w:rsidRPr="007A1434">
        <w:rPr>
          <w:lang w:eastAsia="ar-SA"/>
        </w:rPr>
        <w:t>Umowa ubezpieczenia powinna zapewniać wypłatę odszkodowania płatnego w walucie polskiej, w kwotach koniecznych dla naprawienia poniesionej szkody.</w:t>
      </w:r>
    </w:p>
    <w:p w14:paraId="28BF632A" w14:textId="77777777" w:rsidR="009404F1" w:rsidRPr="007A1434" w:rsidRDefault="009404F1" w:rsidP="009404F1">
      <w:pPr>
        <w:numPr>
          <w:ilvl w:val="0"/>
          <w:numId w:val="12"/>
        </w:numPr>
        <w:suppressAutoHyphens/>
        <w:ind w:left="714" w:hanging="357"/>
        <w:jc w:val="both"/>
        <w:rPr>
          <w:lang w:eastAsia="ar-SA"/>
        </w:rPr>
      </w:pPr>
      <w:r w:rsidRPr="007A1434">
        <w:rPr>
          <w:lang w:eastAsia="ar-SA"/>
        </w:rPr>
        <w:t xml:space="preserve">Wykonawca zobowiązany jest w okresie od dnia podpisania </w:t>
      </w:r>
      <w:r>
        <w:rPr>
          <w:lang w:eastAsia="ar-SA"/>
        </w:rPr>
        <w:t>U</w:t>
      </w:r>
      <w:r w:rsidRPr="007A1434">
        <w:rPr>
          <w:lang w:eastAsia="ar-SA"/>
        </w:rPr>
        <w:t>mowy przez cały czas, gdy ponosi z tego tytułu odpowiedzialność względem Zamawiającego</w:t>
      </w:r>
      <w:r>
        <w:rPr>
          <w:lang w:eastAsia="ar-SA"/>
        </w:rPr>
        <w:t>,</w:t>
      </w:r>
      <w:r w:rsidRPr="007A1434">
        <w:rPr>
          <w:lang w:eastAsia="ar-SA"/>
        </w:rPr>
        <w:t xml:space="preserve"> do utrzymania ciągłości zawartej umowy ubezpieczenia od odpowiedzialności cywilnej (w tym zapłacenia wszystkich należnych składek).</w:t>
      </w:r>
    </w:p>
    <w:p w14:paraId="514C131B" w14:textId="77777777" w:rsidR="009404F1" w:rsidRPr="007A1434" w:rsidRDefault="009404F1" w:rsidP="009404F1">
      <w:pPr>
        <w:numPr>
          <w:ilvl w:val="0"/>
          <w:numId w:val="12"/>
        </w:numPr>
        <w:suppressAutoHyphens/>
        <w:ind w:left="714" w:hanging="357"/>
        <w:jc w:val="both"/>
        <w:rPr>
          <w:lang w:eastAsia="ar-SA"/>
        </w:rPr>
      </w:pPr>
      <w:r w:rsidRPr="007A1434">
        <w:rPr>
          <w:lang w:eastAsia="ar-SA"/>
        </w:rPr>
        <w:t xml:space="preserve">Jeżeli Wykonawca nie dostarczy dowodów posiadania ciągłości ubezpieczenia lub opłacenia składek, to Zamawiający, na koszt Wykonawcy, będzie mógł dokonać ubezpieczenia, które Wykonawca powinien był zapewnić. Koszty, które Zamawiający poniesie opłacając składki ubezpieczeniowe, będzie mógł potrącić z wynagrodzenia należnego Wykonawcy lub kwoty wniesionej tytułem zabezpieczenia należytego wykonania </w:t>
      </w:r>
      <w:r>
        <w:rPr>
          <w:lang w:eastAsia="ar-SA"/>
        </w:rPr>
        <w:t>U</w:t>
      </w:r>
      <w:r w:rsidRPr="007A1434">
        <w:rPr>
          <w:lang w:eastAsia="ar-SA"/>
        </w:rPr>
        <w:t>mowy.</w:t>
      </w:r>
    </w:p>
    <w:p w14:paraId="1DFA6EA0" w14:textId="3D228C16" w:rsidR="009404F1" w:rsidRPr="00A079C9" w:rsidRDefault="00EC44A4" w:rsidP="00A079C9">
      <w:pPr>
        <w:numPr>
          <w:ilvl w:val="0"/>
          <w:numId w:val="12"/>
        </w:numPr>
        <w:suppressAutoHyphens/>
        <w:spacing w:after="120"/>
        <w:ind w:left="714" w:hanging="357"/>
        <w:jc w:val="both"/>
        <w:rPr>
          <w:lang w:eastAsia="ar-SA"/>
        </w:rPr>
      </w:pPr>
      <w:r>
        <w:rPr>
          <w:lang w:eastAsia="ar-SA"/>
        </w:rPr>
        <w:t>Wykonawca zobowiązuje się do nie dokonywania</w:t>
      </w:r>
      <w:r w:rsidR="009404F1" w:rsidRPr="007A1434">
        <w:rPr>
          <w:lang w:eastAsia="ar-SA"/>
        </w:rPr>
        <w:t xml:space="preserve"> zmian warunków </w:t>
      </w:r>
      <w:r w:rsidR="009404F1">
        <w:rPr>
          <w:lang w:eastAsia="ar-SA"/>
        </w:rPr>
        <w:t xml:space="preserve">umowy </w:t>
      </w:r>
      <w:r w:rsidR="009404F1" w:rsidRPr="007A1434">
        <w:rPr>
          <w:lang w:eastAsia="ar-SA"/>
        </w:rPr>
        <w:t>ubezpieczenia</w:t>
      </w:r>
      <w:r w:rsidR="009404F1">
        <w:rPr>
          <w:lang w:eastAsia="ar-SA"/>
        </w:rPr>
        <w:t xml:space="preserve"> opisanego w niniejszym paragrafie,</w:t>
      </w:r>
      <w:r w:rsidR="009404F1" w:rsidRPr="007A1434">
        <w:rPr>
          <w:lang w:eastAsia="ar-SA"/>
        </w:rPr>
        <w:t xml:space="preserve"> bez </w:t>
      </w:r>
      <w:r>
        <w:rPr>
          <w:lang w:eastAsia="ar-SA"/>
        </w:rPr>
        <w:t xml:space="preserve">uprzedniej pisemnej </w:t>
      </w:r>
      <w:r w:rsidR="009404F1" w:rsidRPr="007A1434">
        <w:rPr>
          <w:lang w:eastAsia="ar-SA"/>
        </w:rPr>
        <w:t xml:space="preserve">zgody Zamawiającego. </w:t>
      </w:r>
    </w:p>
    <w:p w14:paraId="6C6762BA" w14:textId="77777777" w:rsidR="00A079C9" w:rsidRDefault="00A079C9" w:rsidP="009404F1">
      <w:pPr>
        <w:pStyle w:val="Akapitzlist"/>
        <w:spacing w:after="120" w:line="240" w:lineRule="auto"/>
        <w:ind w:left="0"/>
        <w:contextualSpacing w:val="0"/>
        <w:jc w:val="center"/>
        <w:rPr>
          <w:rFonts w:asciiTheme="minorHAnsi" w:hAnsiTheme="minorHAnsi"/>
          <w:b/>
        </w:rPr>
      </w:pPr>
    </w:p>
    <w:p w14:paraId="2B72B7D5" w14:textId="73325157" w:rsidR="009404F1" w:rsidRPr="007A1434" w:rsidRDefault="009404F1" w:rsidP="009404F1">
      <w:pPr>
        <w:pStyle w:val="Akapitzlist"/>
        <w:spacing w:after="120" w:line="240" w:lineRule="auto"/>
        <w:ind w:left="0"/>
        <w:contextualSpacing w:val="0"/>
        <w:jc w:val="center"/>
        <w:rPr>
          <w:rFonts w:asciiTheme="minorHAnsi" w:hAnsiTheme="minorHAnsi"/>
          <w:b/>
        </w:rPr>
      </w:pPr>
      <w:r w:rsidRPr="007A1434">
        <w:rPr>
          <w:rFonts w:asciiTheme="minorHAnsi" w:hAnsiTheme="minorHAnsi"/>
          <w:b/>
        </w:rPr>
        <w:t>§ 1</w:t>
      </w:r>
      <w:r>
        <w:rPr>
          <w:rFonts w:asciiTheme="minorHAnsi" w:hAnsiTheme="minorHAnsi"/>
          <w:b/>
        </w:rPr>
        <w:t>3</w:t>
      </w:r>
    </w:p>
    <w:p w14:paraId="6B0339B2" w14:textId="77777777" w:rsidR="009404F1" w:rsidRPr="007A1434" w:rsidRDefault="009404F1" w:rsidP="009404F1">
      <w:pPr>
        <w:spacing w:after="120"/>
        <w:jc w:val="center"/>
        <w:rPr>
          <w:b/>
        </w:rPr>
      </w:pPr>
      <w:r w:rsidRPr="007A1434">
        <w:rPr>
          <w:b/>
        </w:rPr>
        <w:t>P</w:t>
      </w:r>
      <w:r>
        <w:rPr>
          <w:b/>
        </w:rPr>
        <w:t>OUFNOŚĆ</w:t>
      </w:r>
    </w:p>
    <w:p w14:paraId="75C96144" w14:textId="77777777" w:rsidR="009404F1" w:rsidRPr="002A7327" w:rsidRDefault="009404F1" w:rsidP="009404F1">
      <w:pPr>
        <w:pStyle w:val="Akapitzlist"/>
        <w:numPr>
          <w:ilvl w:val="0"/>
          <w:numId w:val="32"/>
        </w:numPr>
        <w:spacing w:after="0" w:line="240" w:lineRule="auto"/>
        <w:ind w:left="714" w:hanging="357"/>
        <w:jc w:val="both"/>
      </w:pPr>
      <w:r w:rsidRPr="002A7327">
        <w:t xml:space="preserve">Wszelkie informacje, które Wykonawca uzyskał w związku z wykonywaniem przedmiotu </w:t>
      </w:r>
      <w:r>
        <w:t>U</w:t>
      </w:r>
      <w:r w:rsidRPr="002A7327">
        <w:t xml:space="preserve">mowy, będą objęte poufnością zarówno w okresie obowiązywania </w:t>
      </w:r>
      <w:r>
        <w:t>U</w:t>
      </w:r>
      <w:r w:rsidRPr="002A7327">
        <w:t>mowy, jak i po jej wygaśnięciu lub rozwiązaniu.</w:t>
      </w:r>
    </w:p>
    <w:p w14:paraId="49A5546E" w14:textId="77777777" w:rsidR="009404F1" w:rsidRPr="002A7327" w:rsidRDefault="009404F1" w:rsidP="009404F1">
      <w:pPr>
        <w:pStyle w:val="Akapitzlist"/>
        <w:numPr>
          <w:ilvl w:val="0"/>
          <w:numId w:val="32"/>
        </w:numPr>
        <w:spacing w:after="0" w:line="240" w:lineRule="auto"/>
        <w:ind w:left="714" w:hanging="357"/>
        <w:jc w:val="both"/>
      </w:pPr>
      <w:r w:rsidRPr="002A7327">
        <w:t>Zobowiązanie do zachowania poufności nie dotyczy informacji udostępnionej publicznie, informacji ujawnionej na żądanie właściwego i upoważnionego organu lub informacji ujawnionej za uprzednią zgodą drugiej strony, wyrażoną w formie pisemnej, pod rygorem nieważności.</w:t>
      </w:r>
    </w:p>
    <w:p w14:paraId="66A4DAFF" w14:textId="77777777" w:rsidR="009404F1" w:rsidRPr="002A7327" w:rsidRDefault="009404F1" w:rsidP="009404F1">
      <w:pPr>
        <w:pStyle w:val="Akapitzlist"/>
        <w:numPr>
          <w:ilvl w:val="0"/>
          <w:numId w:val="32"/>
        </w:numPr>
        <w:spacing w:after="0" w:line="240" w:lineRule="auto"/>
        <w:ind w:left="714" w:hanging="357"/>
        <w:jc w:val="both"/>
      </w:pPr>
      <w:r w:rsidRPr="002A7327">
        <w:t xml:space="preserve">W przypadku uzyskania uzasadnionych wątpliwości, co do należytego wykonywania przez Wykonawcę zobowiązania do zachowania informacji w poufności, jak również w przypadku potwierdzonego zagrożenia interesu Zamawiającego działaniem Wykonawcy niezgodnym z niniejszym paragrafem lub naruszenia przez Wykonawcę zobowiązania do zachowania informacji </w:t>
      </w:r>
      <w:r>
        <w:br/>
      </w:r>
      <w:r w:rsidRPr="002A7327">
        <w:t>w poufności, Zamawiający ma prawo żądać:</w:t>
      </w:r>
    </w:p>
    <w:p w14:paraId="5D725D13" w14:textId="77777777" w:rsidR="009404F1" w:rsidRPr="007A1434" w:rsidRDefault="009404F1" w:rsidP="009404F1">
      <w:pPr>
        <w:pStyle w:val="Akapitzlist"/>
        <w:numPr>
          <w:ilvl w:val="3"/>
          <w:numId w:val="13"/>
        </w:numPr>
        <w:spacing w:after="0" w:line="240" w:lineRule="auto"/>
        <w:ind w:left="1276"/>
        <w:contextualSpacing w:val="0"/>
        <w:jc w:val="both"/>
        <w:rPr>
          <w:rFonts w:asciiTheme="minorHAnsi" w:hAnsiTheme="minorHAnsi"/>
        </w:rPr>
      </w:pPr>
      <w:r w:rsidRPr="007A1434">
        <w:rPr>
          <w:rFonts w:asciiTheme="minorHAnsi" w:hAnsiTheme="minorHAnsi"/>
        </w:rPr>
        <w:t>zaniechania działań sprzecznych z postanowieniami niniejszego paragrafu umowy;</w:t>
      </w:r>
    </w:p>
    <w:p w14:paraId="07698616" w14:textId="77777777" w:rsidR="009404F1" w:rsidRPr="007A1434" w:rsidRDefault="009404F1" w:rsidP="009404F1">
      <w:pPr>
        <w:pStyle w:val="Akapitzlist"/>
        <w:numPr>
          <w:ilvl w:val="3"/>
          <w:numId w:val="13"/>
        </w:numPr>
        <w:spacing w:after="0" w:line="240" w:lineRule="auto"/>
        <w:ind w:left="1276"/>
        <w:contextualSpacing w:val="0"/>
        <w:jc w:val="both"/>
        <w:rPr>
          <w:rFonts w:asciiTheme="minorHAnsi" w:hAnsiTheme="minorHAnsi"/>
        </w:rPr>
      </w:pPr>
      <w:r w:rsidRPr="007A1434">
        <w:rPr>
          <w:rFonts w:asciiTheme="minorHAnsi" w:hAnsiTheme="minorHAnsi"/>
        </w:rPr>
        <w:t>usunięcia skutków działań sprzecznych z postanowieniami niniejszego paragrafu umowy;</w:t>
      </w:r>
    </w:p>
    <w:p w14:paraId="7649A7D8" w14:textId="77777777" w:rsidR="009404F1" w:rsidRPr="007A1434" w:rsidRDefault="009404F1" w:rsidP="009404F1">
      <w:pPr>
        <w:pStyle w:val="Akapitzlist"/>
        <w:numPr>
          <w:ilvl w:val="3"/>
          <w:numId w:val="13"/>
        </w:numPr>
        <w:spacing w:after="0" w:line="240" w:lineRule="auto"/>
        <w:ind w:left="1276"/>
        <w:contextualSpacing w:val="0"/>
        <w:jc w:val="both"/>
        <w:rPr>
          <w:rFonts w:asciiTheme="minorHAnsi" w:hAnsiTheme="minorHAnsi"/>
        </w:rPr>
      </w:pPr>
      <w:r w:rsidRPr="007A1434">
        <w:rPr>
          <w:rFonts w:asciiTheme="minorHAnsi" w:hAnsiTheme="minorHAnsi"/>
        </w:rPr>
        <w:t>naprawienia wyrządzonej szkody, na zasadach ogólnych;</w:t>
      </w:r>
    </w:p>
    <w:p w14:paraId="02B90FF8" w14:textId="77777777" w:rsidR="009404F1" w:rsidRPr="004E45C0" w:rsidRDefault="009404F1" w:rsidP="009404F1">
      <w:pPr>
        <w:pStyle w:val="Akapitzlist"/>
        <w:numPr>
          <w:ilvl w:val="3"/>
          <w:numId w:val="13"/>
        </w:numPr>
        <w:spacing w:after="120" w:line="240" w:lineRule="auto"/>
        <w:ind w:left="1276" w:hanging="357"/>
        <w:contextualSpacing w:val="0"/>
        <w:jc w:val="both"/>
        <w:rPr>
          <w:rFonts w:asciiTheme="minorHAnsi" w:hAnsiTheme="minorHAnsi"/>
        </w:rPr>
      </w:pPr>
      <w:r w:rsidRPr="007A1434">
        <w:rPr>
          <w:rFonts w:asciiTheme="minorHAnsi" w:hAnsiTheme="minorHAnsi"/>
        </w:rPr>
        <w:t>wydania bezpodstawnie uzyskanych korzyści, na zasadach ogólnych.</w:t>
      </w:r>
    </w:p>
    <w:p w14:paraId="57B2BF9C" w14:textId="1156EB05" w:rsidR="009404F1" w:rsidRPr="00A079C9" w:rsidRDefault="009404F1" w:rsidP="00A079C9">
      <w:pPr>
        <w:pStyle w:val="Akapitzlist"/>
        <w:numPr>
          <w:ilvl w:val="0"/>
          <w:numId w:val="32"/>
        </w:numPr>
        <w:spacing w:after="200" w:line="240" w:lineRule="auto"/>
        <w:jc w:val="both"/>
        <w:rPr>
          <w:b/>
        </w:rPr>
      </w:pPr>
      <w:r w:rsidRPr="00AE0CB6">
        <w:t xml:space="preserve">W przypadku niewykonania lub nienależytego wykonania przez </w:t>
      </w:r>
      <w:r>
        <w:t>Wykonawcę</w:t>
      </w:r>
      <w:r w:rsidRPr="00AE0CB6">
        <w:t xml:space="preserve"> postanowień określonych w </w:t>
      </w:r>
      <w:r>
        <w:t>§ 13</w:t>
      </w:r>
      <w:r w:rsidRPr="00AE0CB6">
        <w:t xml:space="preserve"> </w:t>
      </w:r>
      <w:r>
        <w:t>Wykonawca</w:t>
      </w:r>
      <w:r w:rsidRPr="00AE0CB6">
        <w:t xml:space="preserve"> zobowiązany jest do zapłaty na żądanie </w:t>
      </w:r>
      <w:r>
        <w:t>Zamawiającego</w:t>
      </w:r>
      <w:r w:rsidRPr="00AE0CB6">
        <w:t xml:space="preserve"> w terminie 14 dni, kary umownej w wysokości </w:t>
      </w:r>
      <w:r>
        <w:t>500 zł</w:t>
      </w:r>
      <w:r w:rsidRPr="00AE0CB6">
        <w:t xml:space="preserve"> </w:t>
      </w:r>
      <w:r w:rsidR="00EC44A4">
        <w:t xml:space="preserve">(słownie: pięćset złotych 00/100) </w:t>
      </w:r>
      <w:r w:rsidRPr="00AE0CB6">
        <w:t xml:space="preserve">za każdy przypadek niewykonania lub nienależytego wykonania postanowień określonych w powyższych ustępach. </w:t>
      </w:r>
      <w:r>
        <w:t>Zamawiający</w:t>
      </w:r>
      <w:r w:rsidRPr="00AE0CB6">
        <w:t xml:space="preserve"> ma prawo dochodzenia odszkodowania przewyższającego wysokość zastrzeżonej kary umownej na zasadach ogólnych Kodeksu Cywilnego.</w:t>
      </w:r>
    </w:p>
    <w:p w14:paraId="1384ADA7" w14:textId="77777777" w:rsidR="00A079C9" w:rsidRDefault="00A079C9" w:rsidP="009404F1">
      <w:pPr>
        <w:suppressAutoHyphens/>
        <w:spacing w:after="120"/>
        <w:jc w:val="center"/>
        <w:rPr>
          <w:b/>
          <w:lang w:eastAsia="ar-SA"/>
        </w:rPr>
      </w:pPr>
    </w:p>
    <w:p w14:paraId="7F6D9DE2" w14:textId="5543579B" w:rsidR="009404F1" w:rsidRPr="007A1434" w:rsidRDefault="009404F1" w:rsidP="009404F1">
      <w:pPr>
        <w:suppressAutoHyphens/>
        <w:spacing w:after="120"/>
        <w:jc w:val="center"/>
        <w:rPr>
          <w:b/>
          <w:lang w:eastAsia="ar-SA"/>
        </w:rPr>
      </w:pPr>
      <w:r w:rsidRPr="007A1434">
        <w:rPr>
          <w:b/>
          <w:lang w:eastAsia="ar-SA"/>
        </w:rPr>
        <w:t xml:space="preserve">§ </w:t>
      </w:r>
      <w:r>
        <w:rPr>
          <w:b/>
          <w:lang w:eastAsia="ar-SA"/>
        </w:rPr>
        <w:t>14</w:t>
      </w:r>
    </w:p>
    <w:p w14:paraId="2B4EDB9E" w14:textId="77777777" w:rsidR="009404F1" w:rsidRPr="007A1434" w:rsidRDefault="009404F1" w:rsidP="009404F1">
      <w:pPr>
        <w:suppressAutoHyphens/>
        <w:spacing w:after="120"/>
        <w:jc w:val="center"/>
        <w:rPr>
          <w:b/>
          <w:lang w:eastAsia="ar-SA"/>
        </w:rPr>
      </w:pPr>
      <w:r w:rsidRPr="007A1434">
        <w:rPr>
          <w:b/>
          <w:lang w:eastAsia="ar-SA"/>
        </w:rPr>
        <w:t>OCHRONA DANYCH OSOBOWYCH</w:t>
      </w:r>
    </w:p>
    <w:p w14:paraId="0B4C0143" w14:textId="77777777" w:rsidR="009404F1" w:rsidRPr="002879AD" w:rsidRDefault="009404F1" w:rsidP="009404F1">
      <w:pPr>
        <w:jc w:val="both"/>
        <w:rPr>
          <w:rFonts w:cstheme="minorHAnsi"/>
          <w:bCs/>
          <w:kern w:val="16"/>
        </w:rPr>
      </w:pPr>
      <w:r w:rsidRPr="002879AD">
        <w:rPr>
          <w:rFonts w:cstheme="minorHAnsi"/>
          <w:bCs/>
          <w:kern w:val="16"/>
        </w:rPr>
        <w:t>W związku z stosowaniem rozporządzenia Parlamentu Europejskiego i Rady (UE) 2016/679 z dnia 27 kwietnia 2016 r. w sprawie ochrony osób fizycznych w związku z przetwarzaniem danych osobowych i w sprawie swobodnego przepływu takich danych oraz uchylenia dyrektywy 95/46/WE (Dz. Urz. UE L 119/1 z 04.05.2016), strony postanowiły, co następuje:</w:t>
      </w:r>
    </w:p>
    <w:p w14:paraId="7DD9180A" w14:textId="77777777" w:rsidR="009404F1" w:rsidRDefault="009404F1" w:rsidP="009404F1">
      <w:pPr>
        <w:pStyle w:val="Akapitzlist"/>
        <w:numPr>
          <w:ilvl w:val="0"/>
          <w:numId w:val="35"/>
        </w:numPr>
        <w:spacing w:after="0" w:line="240" w:lineRule="auto"/>
        <w:ind w:left="993"/>
        <w:jc w:val="both"/>
        <w:rPr>
          <w:rFonts w:cstheme="minorHAnsi"/>
          <w:bCs/>
          <w:kern w:val="16"/>
        </w:rPr>
      </w:pPr>
      <w:r w:rsidRPr="00B950ED">
        <w:rPr>
          <w:rFonts w:cstheme="minorHAnsi"/>
          <w:bCs/>
          <w:kern w:val="16"/>
        </w:rPr>
        <w:t xml:space="preserve">Wykonawca oświadcza, że poinformował pisemnie każdą osobę, której dane osobowe zostały wpisane w treści Umowy, jako dane osoby reprezentującej Wykonawcę lub jako dane osoby działającej lub współdziałającej w jego imieniu przy wykonywaniu Umowy, w zakresie określonym w załączniku nr 1 do niniejszej Umowy oraz zobowiązuje się, że w przypadku wyznaczenia lub wskazania do działania lub współdziałania, w jakiejkolwiek formie lub zakresie, przy wykonywaniu niniejszej Umowy, osób innych niż wymienione w jej treści, najpóźniej wraz z przekazaniem Zamawiającemu danych osobowych tych osób, poinformuje pisemnie każdą z nich, w zakresie określonym w załączniku nr </w:t>
      </w:r>
      <w:r>
        <w:rPr>
          <w:rFonts w:cstheme="minorHAnsi"/>
          <w:bCs/>
          <w:kern w:val="16"/>
        </w:rPr>
        <w:t>6</w:t>
      </w:r>
      <w:r w:rsidRPr="00B950ED">
        <w:rPr>
          <w:rFonts w:cstheme="minorHAnsi"/>
          <w:bCs/>
          <w:kern w:val="16"/>
        </w:rPr>
        <w:t xml:space="preserve"> do niniejszej Umowy.</w:t>
      </w:r>
    </w:p>
    <w:p w14:paraId="0C7C3A63" w14:textId="77777777" w:rsidR="009404F1" w:rsidRDefault="009404F1" w:rsidP="009404F1">
      <w:pPr>
        <w:pStyle w:val="Akapitzlist"/>
        <w:numPr>
          <w:ilvl w:val="0"/>
          <w:numId w:val="35"/>
        </w:numPr>
        <w:spacing w:after="0" w:line="240" w:lineRule="auto"/>
        <w:ind w:left="993"/>
        <w:jc w:val="both"/>
        <w:rPr>
          <w:rFonts w:cstheme="minorHAnsi"/>
          <w:bCs/>
          <w:kern w:val="16"/>
        </w:rPr>
      </w:pPr>
      <w:r w:rsidRPr="00B950ED">
        <w:rPr>
          <w:rFonts w:cstheme="minorHAnsi"/>
          <w:bCs/>
          <w:kern w:val="16"/>
        </w:rPr>
        <w:t xml:space="preserve">W przypadku gdy niezbędnym będzie przekazanie przez Wykonawcę osobie, opisanej w ust. 1 powyżej, innych informacji niż ujęte w załączniku nr </w:t>
      </w:r>
      <w:r>
        <w:rPr>
          <w:rFonts w:cstheme="minorHAnsi"/>
          <w:bCs/>
          <w:kern w:val="16"/>
        </w:rPr>
        <w:t xml:space="preserve">6 </w:t>
      </w:r>
      <w:r w:rsidRPr="00B950ED">
        <w:rPr>
          <w:rFonts w:cstheme="minorHAnsi"/>
          <w:bCs/>
          <w:kern w:val="16"/>
        </w:rPr>
        <w:t>do niniejszej Umowy, Strony sporządzą stosowny aneks do Umowy.</w:t>
      </w:r>
    </w:p>
    <w:p w14:paraId="14D89A18" w14:textId="7164EB6D" w:rsidR="009404F1" w:rsidRDefault="009404F1" w:rsidP="009404F1">
      <w:pPr>
        <w:pStyle w:val="Akapitzlist"/>
        <w:numPr>
          <w:ilvl w:val="0"/>
          <w:numId w:val="35"/>
        </w:numPr>
        <w:spacing w:after="0" w:line="240" w:lineRule="auto"/>
        <w:ind w:left="993"/>
        <w:jc w:val="both"/>
        <w:rPr>
          <w:rFonts w:cstheme="minorHAnsi"/>
          <w:bCs/>
          <w:kern w:val="16"/>
        </w:rPr>
      </w:pPr>
      <w:r w:rsidRPr="00B950ED">
        <w:rPr>
          <w:rFonts w:cstheme="minorHAnsi"/>
          <w:bCs/>
          <w:kern w:val="16"/>
        </w:rPr>
        <w:t xml:space="preserve">Wykonawca oświadcza, że informacje określone w załączniku nr </w:t>
      </w:r>
      <w:r>
        <w:rPr>
          <w:rFonts w:cstheme="minorHAnsi"/>
          <w:bCs/>
          <w:kern w:val="16"/>
        </w:rPr>
        <w:t>6</w:t>
      </w:r>
      <w:r w:rsidRPr="00B950ED">
        <w:rPr>
          <w:rFonts w:cstheme="minorHAnsi"/>
          <w:bCs/>
          <w:kern w:val="16"/>
        </w:rPr>
        <w:t xml:space="preserve"> niniejszej Umowy są zgodne </w:t>
      </w:r>
      <w:r w:rsidR="00A079C9">
        <w:rPr>
          <w:rFonts w:cstheme="minorHAnsi"/>
          <w:bCs/>
          <w:kern w:val="16"/>
        </w:rPr>
        <w:br/>
      </w:r>
      <w:r w:rsidRPr="00B950ED">
        <w:rPr>
          <w:rFonts w:cstheme="minorHAnsi"/>
          <w:bCs/>
          <w:kern w:val="16"/>
        </w:rPr>
        <w:t>z rzeczywistością w zakresie ochrony danych osobowych i zobowiązuje się do niezwłocznego informowania Zamawiającego w razie jakiejkolwiek zmiany w tym zakresie.</w:t>
      </w:r>
    </w:p>
    <w:p w14:paraId="549C520D" w14:textId="2B2A90E1" w:rsidR="009404F1" w:rsidRDefault="009404F1" w:rsidP="009404F1">
      <w:pPr>
        <w:pStyle w:val="Akapitzlist"/>
        <w:numPr>
          <w:ilvl w:val="0"/>
          <w:numId w:val="35"/>
        </w:numPr>
        <w:spacing w:after="0" w:line="240" w:lineRule="auto"/>
        <w:ind w:left="993"/>
        <w:jc w:val="both"/>
        <w:rPr>
          <w:rFonts w:cstheme="minorHAnsi"/>
          <w:bCs/>
          <w:kern w:val="16"/>
        </w:rPr>
      </w:pPr>
      <w:r w:rsidRPr="00B950ED">
        <w:rPr>
          <w:rFonts w:cstheme="minorHAnsi"/>
          <w:bCs/>
          <w:kern w:val="16"/>
        </w:rPr>
        <w:lastRenderedPageBreak/>
        <w:t xml:space="preserve">Zamawiający oświadcza, że poinformował pisemnie każdą osobę, której dane osobowe zostały wpisane w treści Umowy, jako dane osoby reprezentującej Zamawiającego lub jako dane osoby działającej lub współdziałającej w imieniu Zamawiającego przy wykonywaniu Umowy, w zakresie określonym w załączniku nr </w:t>
      </w:r>
      <w:r>
        <w:rPr>
          <w:rFonts w:cstheme="minorHAnsi"/>
          <w:bCs/>
          <w:kern w:val="16"/>
        </w:rPr>
        <w:t xml:space="preserve">7 </w:t>
      </w:r>
      <w:r w:rsidRPr="00B950ED">
        <w:rPr>
          <w:rFonts w:cstheme="minorHAnsi"/>
          <w:bCs/>
          <w:kern w:val="16"/>
        </w:rPr>
        <w:t xml:space="preserve">do niniejszego Umowy oraz zobowiązuje się, iż w przypadku wyznaczenia lub wskazania do działania lub współdziałania, w jakiejkolwiek formie lub zakresie, przy wykonywaniu niniejszej Umowy, osób innych niż wymienione w jej treści, najpóźniej wraz </w:t>
      </w:r>
      <w:r w:rsidR="00A079C9">
        <w:rPr>
          <w:rFonts w:cstheme="minorHAnsi"/>
          <w:bCs/>
          <w:kern w:val="16"/>
        </w:rPr>
        <w:br/>
      </w:r>
      <w:r w:rsidRPr="00B950ED">
        <w:rPr>
          <w:rFonts w:cstheme="minorHAnsi"/>
          <w:bCs/>
          <w:kern w:val="16"/>
        </w:rPr>
        <w:t xml:space="preserve">z przekazaniem Wykonawcy danych osobowych tych osób, poinformuje pisemnie każdą z nich, </w:t>
      </w:r>
      <w:r w:rsidR="00A079C9">
        <w:rPr>
          <w:rFonts w:cstheme="minorHAnsi"/>
          <w:bCs/>
          <w:kern w:val="16"/>
        </w:rPr>
        <w:br/>
      </w:r>
      <w:r w:rsidRPr="00B950ED">
        <w:rPr>
          <w:rFonts w:cstheme="minorHAnsi"/>
          <w:bCs/>
          <w:kern w:val="16"/>
        </w:rPr>
        <w:t xml:space="preserve">w zakresie określonym w załączniku nr </w:t>
      </w:r>
      <w:r>
        <w:rPr>
          <w:rFonts w:cstheme="minorHAnsi"/>
          <w:bCs/>
          <w:kern w:val="16"/>
        </w:rPr>
        <w:t xml:space="preserve">7 </w:t>
      </w:r>
      <w:r w:rsidRPr="00B950ED">
        <w:rPr>
          <w:rFonts w:cstheme="minorHAnsi"/>
          <w:bCs/>
          <w:kern w:val="16"/>
        </w:rPr>
        <w:t>do niniejszej Umowy.</w:t>
      </w:r>
    </w:p>
    <w:p w14:paraId="269DE929" w14:textId="6CBDFDFC" w:rsidR="009404F1" w:rsidRPr="00A079C9" w:rsidRDefault="009404F1" w:rsidP="00A079C9">
      <w:pPr>
        <w:pStyle w:val="Akapitzlist"/>
        <w:numPr>
          <w:ilvl w:val="0"/>
          <w:numId w:val="35"/>
        </w:numPr>
        <w:spacing w:after="0" w:line="240" w:lineRule="auto"/>
        <w:ind w:left="993"/>
        <w:jc w:val="both"/>
        <w:rPr>
          <w:rFonts w:cstheme="minorHAnsi"/>
          <w:bCs/>
          <w:kern w:val="16"/>
        </w:rPr>
      </w:pPr>
      <w:r w:rsidRPr="002879AD">
        <w:rPr>
          <w:rFonts w:cstheme="minorHAnsi"/>
          <w:bCs/>
          <w:kern w:val="16"/>
        </w:rPr>
        <w:t>W przypadku, gdy niezbędnym będzie przekazanie przez Zamawiającego osobie, opisanej w ust. 4 powyżej, innych informacji niż ujęte w załączniku nr 7 do niniejszej umowy, Strony sporządzą stosowny aneks do umowy.</w:t>
      </w:r>
    </w:p>
    <w:p w14:paraId="6C2AD9E5" w14:textId="77777777" w:rsidR="00A079C9" w:rsidRDefault="00A079C9" w:rsidP="009404F1">
      <w:pPr>
        <w:suppressAutoHyphens/>
        <w:spacing w:after="120"/>
        <w:jc w:val="center"/>
        <w:rPr>
          <w:b/>
          <w:lang w:eastAsia="ar-SA"/>
        </w:rPr>
      </w:pPr>
    </w:p>
    <w:p w14:paraId="13068850" w14:textId="64069910" w:rsidR="009404F1" w:rsidRPr="007A1434" w:rsidRDefault="009404F1" w:rsidP="009404F1">
      <w:pPr>
        <w:suppressAutoHyphens/>
        <w:spacing w:after="120"/>
        <w:jc w:val="center"/>
        <w:rPr>
          <w:b/>
          <w:lang w:eastAsia="ar-SA"/>
        </w:rPr>
      </w:pPr>
      <w:r w:rsidRPr="007A1434">
        <w:rPr>
          <w:b/>
          <w:lang w:eastAsia="ar-SA"/>
        </w:rPr>
        <w:t xml:space="preserve">§ </w:t>
      </w:r>
      <w:r>
        <w:rPr>
          <w:b/>
          <w:lang w:eastAsia="ar-SA"/>
        </w:rPr>
        <w:t>15</w:t>
      </w:r>
    </w:p>
    <w:p w14:paraId="7CA8244C" w14:textId="77777777" w:rsidR="009404F1" w:rsidRPr="007A1434" w:rsidRDefault="009404F1" w:rsidP="009404F1">
      <w:pPr>
        <w:suppressAutoHyphens/>
        <w:spacing w:after="120"/>
        <w:jc w:val="center"/>
        <w:rPr>
          <w:b/>
          <w:lang w:eastAsia="ar-SA"/>
        </w:rPr>
      </w:pPr>
      <w:r w:rsidRPr="007A1434">
        <w:rPr>
          <w:b/>
          <w:lang w:eastAsia="ar-SA"/>
        </w:rPr>
        <w:t>ZMIANY UMOWY</w:t>
      </w:r>
    </w:p>
    <w:p w14:paraId="59858380" w14:textId="77777777" w:rsidR="009404F1" w:rsidRPr="007A1434" w:rsidRDefault="009404F1" w:rsidP="009404F1">
      <w:pPr>
        <w:numPr>
          <w:ilvl w:val="0"/>
          <w:numId w:val="2"/>
        </w:numPr>
        <w:suppressAutoHyphens/>
        <w:ind w:left="714" w:hanging="357"/>
        <w:jc w:val="both"/>
        <w:rPr>
          <w:lang w:eastAsia="ar-SA"/>
        </w:rPr>
      </w:pPr>
      <w:r w:rsidRPr="007A1434">
        <w:rPr>
          <w:lang w:eastAsia="ar-SA"/>
        </w:rPr>
        <w:t xml:space="preserve">Istotne zmiany postanowień niniejszej </w:t>
      </w:r>
      <w:r>
        <w:rPr>
          <w:lang w:eastAsia="ar-SA"/>
        </w:rPr>
        <w:t>U</w:t>
      </w:r>
      <w:r w:rsidRPr="007A1434">
        <w:rPr>
          <w:lang w:eastAsia="ar-SA"/>
        </w:rPr>
        <w:t xml:space="preserve">mowy dopuszczalne są w szczególności </w:t>
      </w:r>
      <w:r w:rsidRPr="007A1434">
        <w:rPr>
          <w:lang w:eastAsia="ar-SA"/>
        </w:rPr>
        <w:br/>
        <w:t>w następujących przypadkach:</w:t>
      </w:r>
    </w:p>
    <w:p w14:paraId="7212A422" w14:textId="77777777" w:rsidR="009404F1" w:rsidRPr="007A1434" w:rsidRDefault="009404F1" w:rsidP="009404F1">
      <w:pPr>
        <w:numPr>
          <w:ilvl w:val="0"/>
          <w:numId w:val="3"/>
        </w:numPr>
        <w:suppressAutoHyphens/>
        <w:ind w:left="1276"/>
        <w:jc w:val="both"/>
        <w:rPr>
          <w:lang w:eastAsia="ar-SA"/>
        </w:rPr>
      </w:pPr>
      <w:r w:rsidRPr="007A1434">
        <w:rPr>
          <w:lang w:eastAsia="ar-SA"/>
        </w:rPr>
        <w:t>zmiany obowiązujących przepisów prawa;</w:t>
      </w:r>
    </w:p>
    <w:p w14:paraId="502F9600" w14:textId="77777777" w:rsidR="009404F1" w:rsidRPr="007A1434" w:rsidRDefault="009404F1" w:rsidP="009404F1">
      <w:pPr>
        <w:numPr>
          <w:ilvl w:val="0"/>
          <w:numId w:val="3"/>
        </w:numPr>
        <w:suppressAutoHyphens/>
        <w:ind w:left="1276"/>
        <w:jc w:val="both"/>
        <w:rPr>
          <w:lang w:eastAsia="ar-SA"/>
        </w:rPr>
      </w:pPr>
      <w:r w:rsidRPr="007A1434">
        <w:rPr>
          <w:lang w:eastAsia="ar-SA"/>
        </w:rPr>
        <w:t>zaistnienia siły wyższej;</w:t>
      </w:r>
    </w:p>
    <w:p w14:paraId="4C9A5C56" w14:textId="77777777" w:rsidR="009404F1" w:rsidRPr="007A1434" w:rsidRDefault="009404F1" w:rsidP="009404F1">
      <w:pPr>
        <w:numPr>
          <w:ilvl w:val="0"/>
          <w:numId w:val="3"/>
        </w:numPr>
        <w:suppressAutoHyphens/>
        <w:ind w:left="1276"/>
        <w:jc w:val="both"/>
        <w:rPr>
          <w:lang w:eastAsia="ar-SA"/>
        </w:rPr>
      </w:pPr>
      <w:r w:rsidRPr="007A1434">
        <w:rPr>
          <w:lang w:eastAsia="ar-SA"/>
        </w:rPr>
        <w:t xml:space="preserve">zmiany dotyczącej zakresu realizacji </w:t>
      </w:r>
      <w:r>
        <w:rPr>
          <w:lang w:eastAsia="ar-SA"/>
        </w:rPr>
        <w:t>U</w:t>
      </w:r>
      <w:r w:rsidRPr="007A1434">
        <w:rPr>
          <w:lang w:eastAsia="ar-SA"/>
        </w:rPr>
        <w:t>mowy:</w:t>
      </w:r>
    </w:p>
    <w:p w14:paraId="58D51D04" w14:textId="77777777" w:rsidR="009404F1" w:rsidRPr="007A1434" w:rsidRDefault="009404F1" w:rsidP="009404F1">
      <w:pPr>
        <w:numPr>
          <w:ilvl w:val="0"/>
          <w:numId w:val="4"/>
        </w:numPr>
        <w:suppressAutoHyphens/>
        <w:ind w:left="1701" w:hanging="357"/>
        <w:jc w:val="both"/>
        <w:rPr>
          <w:lang w:eastAsia="ar-SA"/>
        </w:rPr>
      </w:pPr>
      <w:r w:rsidRPr="007A1434">
        <w:rPr>
          <w:lang w:eastAsia="ar-SA"/>
        </w:rPr>
        <w:t>z przyczyn ekonomicznych, organizacyjnych lub technicznych niezawinionych przez Wykonawcę,  po uzyskaniu akceptacji Zamawiającego;</w:t>
      </w:r>
    </w:p>
    <w:p w14:paraId="02C71120" w14:textId="77777777" w:rsidR="009404F1" w:rsidRDefault="009404F1" w:rsidP="009404F1">
      <w:pPr>
        <w:numPr>
          <w:ilvl w:val="0"/>
          <w:numId w:val="4"/>
        </w:numPr>
        <w:suppressAutoHyphens/>
        <w:ind w:left="1701" w:hanging="357"/>
        <w:jc w:val="both"/>
        <w:rPr>
          <w:lang w:eastAsia="ar-SA"/>
        </w:rPr>
      </w:pPr>
      <w:r w:rsidRPr="007A1434">
        <w:rPr>
          <w:lang w:eastAsia="ar-SA"/>
        </w:rPr>
        <w:t xml:space="preserve">jeżeli uzasadnione to będzie okolicznościami leżącymi po stronie Zamawiającego </w:t>
      </w:r>
      <w:r>
        <w:rPr>
          <w:lang w:eastAsia="ar-SA"/>
        </w:rPr>
        <w:br/>
      </w:r>
      <w:r w:rsidRPr="007A1434">
        <w:rPr>
          <w:lang w:eastAsia="ar-SA"/>
        </w:rPr>
        <w:t>w szczególności sytuacją finansową, zdolnościami płatniczymi, warunkami organizacyjnymi lub technicznymi;</w:t>
      </w:r>
    </w:p>
    <w:p w14:paraId="29E8B6F8" w14:textId="1F8521FA" w:rsidR="009404F1" w:rsidRPr="00EE3435" w:rsidRDefault="009404F1" w:rsidP="009404F1">
      <w:pPr>
        <w:numPr>
          <w:ilvl w:val="0"/>
          <w:numId w:val="4"/>
        </w:numPr>
        <w:suppressAutoHyphens/>
        <w:ind w:left="1701" w:hanging="357"/>
        <w:jc w:val="both"/>
        <w:rPr>
          <w:lang w:eastAsia="ar-SA"/>
        </w:rPr>
      </w:pPr>
      <w:r w:rsidRPr="00EE3435">
        <w:t xml:space="preserve">odstąpienia na wniosek Zamawiającego od realizacji części lub całości </w:t>
      </w:r>
      <w:r w:rsidR="00EC44A4">
        <w:t>P</w:t>
      </w:r>
      <w:r w:rsidRPr="00EE3435">
        <w:t xml:space="preserve">rzedmiotu </w:t>
      </w:r>
      <w:r w:rsidR="00EC44A4">
        <w:t>U</w:t>
      </w:r>
      <w:r w:rsidRPr="00EE3435">
        <w:t xml:space="preserve">mowy i związane z tym obniżenie wynagrodzenia za odstąpioną od realizacji część </w:t>
      </w:r>
      <w:r w:rsidR="00EC44A4">
        <w:t>U</w:t>
      </w:r>
      <w:r w:rsidRPr="00EE3435">
        <w:t>mowy, w przypadku gdy dalsza realizacja umowy nie odpowiada potrzebom Zamawiającego,</w:t>
      </w:r>
    </w:p>
    <w:p w14:paraId="5FC0005E" w14:textId="77777777" w:rsidR="009404F1" w:rsidRPr="007A1434" w:rsidRDefault="009404F1" w:rsidP="009404F1">
      <w:pPr>
        <w:numPr>
          <w:ilvl w:val="0"/>
          <w:numId w:val="4"/>
        </w:numPr>
        <w:suppressAutoHyphens/>
        <w:ind w:left="1701" w:hanging="357"/>
        <w:jc w:val="both"/>
        <w:rPr>
          <w:lang w:eastAsia="ar-SA"/>
        </w:rPr>
      </w:pPr>
      <w:r w:rsidRPr="007A1434">
        <w:rPr>
          <w:lang w:eastAsia="ar-SA"/>
        </w:rPr>
        <w:t xml:space="preserve">gdy zaistniała inna,  niemożliwa do przewidzenia w momencie zawarcia </w:t>
      </w:r>
      <w:r>
        <w:rPr>
          <w:lang w:eastAsia="ar-SA"/>
        </w:rPr>
        <w:t>U</w:t>
      </w:r>
      <w:r w:rsidRPr="007A1434">
        <w:rPr>
          <w:lang w:eastAsia="ar-SA"/>
        </w:rPr>
        <w:t>mowy okoliczność prawna,  ekonomiczna lub techniczna, za którą żadna ze stron nie ponosi odpowiedzialności.</w:t>
      </w:r>
    </w:p>
    <w:p w14:paraId="63DAF06F" w14:textId="77777777" w:rsidR="009404F1" w:rsidRPr="007A1434" w:rsidRDefault="009404F1" w:rsidP="009404F1">
      <w:pPr>
        <w:numPr>
          <w:ilvl w:val="0"/>
          <w:numId w:val="3"/>
        </w:numPr>
        <w:suppressAutoHyphens/>
        <w:ind w:left="1276"/>
        <w:jc w:val="both"/>
        <w:rPr>
          <w:lang w:eastAsia="ar-SA"/>
        </w:rPr>
      </w:pPr>
      <w:r w:rsidRPr="007A1434">
        <w:rPr>
          <w:lang w:eastAsia="ar-SA"/>
        </w:rPr>
        <w:t>zmiany wynagrodzenia brutto Wykonawcy w przypadku</w:t>
      </w:r>
      <w:r>
        <w:rPr>
          <w:lang w:eastAsia="ar-SA"/>
        </w:rPr>
        <w:t>,</w:t>
      </w:r>
      <w:r w:rsidRPr="007A1434">
        <w:rPr>
          <w:lang w:eastAsia="ar-SA"/>
        </w:rPr>
        <w:t xml:space="preserve"> gdy w okresie obowiązywania </w:t>
      </w:r>
      <w:r>
        <w:rPr>
          <w:lang w:eastAsia="ar-SA"/>
        </w:rPr>
        <w:t>U</w:t>
      </w:r>
      <w:r w:rsidRPr="007A1434">
        <w:rPr>
          <w:lang w:eastAsia="ar-SA"/>
        </w:rPr>
        <w:t>mowy nastąpi:</w:t>
      </w:r>
    </w:p>
    <w:p w14:paraId="6146CDCE" w14:textId="77777777" w:rsidR="009404F1" w:rsidRPr="007A1434" w:rsidRDefault="009404F1" w:rsidP="009404F1">
      <w:pPr>
        <w:numPr>
          <w:ilvl w:val="0"/>
          <w:numId w:val="5"/>
        </w:numPr>
        <w:suppressAutoHyphens/>
        <w:ind w:left="1701"/>
        <w:jc w:val="both"/>
        <w:rPr>
          <w:lang w:eastAsia="ar-SA"/>
        </w:rPr>
      </w:pPr>
      <w:r w:rsidRPr="007A1434">
        <w:rPr>
          <w:lang w:eastAsia="ar-SA"/>
        </w:rPr>
        <w:t xml:space="preserve">zmiana  wysokości minimalnego wynagrodzenia za pracę; </w:t>
      </w:r>
    </w:p>
    <w:p w14:paraId="74523EDC" w14:textId="19AA5B2B" w:rsidR="009404F1" w:rsidRPr="004E45C0" w:rsidRDefault="009404F1" w:rsidP="009404F1">
      <w:pPr>
        <w:numPr>
          <w:ilvl w:val="0"/>
          <w:numId w:val="5"/>
        </w:numPr>
        <w:suppressAutoHyphens/>
        <w:ind w:left="1701"/>
        <w:jc w:val="both"/>
        <w:rPr>
          <w:lang w:eastAsia="ar-SA"/>
        </w:rPr>
      </w:pPr>
      <w:r w:rsidRPr="007A1434">
        <w:rPr>
          <w:lang w:eastAsia="ar-SA"/>
        </w:rPr>
        <w:t xml:space="preserve">zmiana zasad podlegania ubezpieczeniom społecznym lub ubezpieczeniu zdrowotnemu lub wysokości stawki składki na ubezpieczenie społeczne lub zdrowotne, a zmiany te będą miały wpływ na koszty wykonania </w:t>
      </w:r>
      <w:r w:rsidR="00EC44A4">
        <w:rPr>
          <w:lang w:eastAsia="ar-SA"/>
        </w:rPr>
        <w:t>U</w:t>
      </w:r>
      <w:r w:rsidRPr="007A1434">
        <w:rPr>
          <w:lang w:eastAsia="ar-SA"/>
        </w:rPr>
        <w:t xml:space="preserve">mowy przez Wykonawcę – zastosowanie mają zasady wprowadzania zmian wysokości wynagrodzenia należnego Wykonawcy, określone </w:t>
      </w:r>
      <w:r>
        <w:rPr>
          <w:lang w:eastAsia="ar-SA"/>
        </w:rPr>
        <w:br/>
      </w:r>
      <w:r w:rsidRPr="007A1434">
        <w:rPr>
          <w:lang w:eastAsia="ar-SA"/>
        </w:rPr>
        <w:t>w postanowieniach ust. 2-4.</w:t>
      </w:r>
    </w:p>
    <w:p w14:paraId="124274C3" w14:textId="77777777" w:rsidR="009404F1" w:rsidRPr="007A1434" w:rsidRDefault="009404F1" w:rsidP="009404F1">
      <w:pPr>
        <w:pStyle w:val="Akapitzlist"/>
        <w:numPr>
          <w:ilvl w:val="0"/>
          <w:numId w:val="3"/>
        </w:numPr>
        <w:spacing w:after="0" w:line="240" w:lineRule="auto"/>
        <w:ind w:left="1276"/>
        <w:contextualSpacing w:val="0"/>
        <w:jc w:val="both"/>
        <w:rPr>
          <w:rFonts w:asciiTheme="minorHAnsi" w:hAnsiTheme="minorHAnsi"/>
        </w:rPr>
      </w:pPr>
      <w:r w:rsidRPr="007A1434">
        <w:rPr>
          <w:rFonts w:asciiTheme="minorHAnsi" w:hAnsiTheme="minorHAnsi"/>
        </w:rPr>
        <w:t xml:space="preserve">zmiany ilości </w:t>
      </w:r>
      <w:r w:rsidRPr="007A1434">
        <w:rPr>
          <w:rFonts w:asciiTheme="minorHAnsi" w:hAnsiTheme="minorHAnsi"/>
          <w:color w:val="000000" w:themeColor="text1"/>
        </w:rPr>
        <w:t>stanowisk o</w:t>
      </w:r>
      <w:r w:rsidRPr="007A1434">
        <w:rPr>
          <w:rFonts w:asciiTheme="minorHAnsi" w:hAnsiTheme="minorHAnsi"/>
        </w:rPr>
        <w:t>chrony z równoczesną zmianą wynagrodzenia za usługę,</w:t>
      </w:r>
    </w:p>
    <w:p w14:paraId="1A86139D" w14:textId="77777777" w:rsidR="009404F1" w:rsidRPr="007A1434" w:rsidRDefault="009404F1" w:rsidP="009404F1">
      <w:pPr>
        <w:pStyle w:val="Akapitzlist"/>
        <w:numPr>
          <w:ilvl w:val="0"/>
          <w:numId w:val="3"/>
        </w:numPr>
        <w:spacing w:after="0" w:line="240" w:lineRule="auto"/>
        <w:ind w:left="1276"/>
        <w:contextualSpacing w:val="0"/>
        <w:jc w:val="both"/>
        <w:rPr>
          <w:rFonts w:asciiTheme="minorHAnsi" w:hAnsiTheme="minorHAnsi"/>
        </w:rPr>
      </w:pPr>
      <w:r w:rsidRPr="007A1434">
        <w:rPr>
          <w:rFonts w:asciiTheme="minorHAnsi" w:hAnsiTheme="minorHAnsi"/>
        </w:rPr>
        <w:t>podwykonawców,</w:t>
      </w:r>
    </w:p>
    <w:p w14:paraId="24AB3F69" w14:textId="77777777" w:rsidR="009404F1" w:rsidRPr="007A1434" w:rsidRDefault="009404F1" w:rsidP="009404F1">
      <w:pPr>
        <w:pStyle w:val="Akapitzlist"/>
        <w:numPr>
          <w:ilvl w:val="0"/>
          <w:numId w:val="3"/>
        </w:numPr>
        <w:spacing w:after="0" w:line="240" w:lineRule="auto"/>
        <w:ind w:left="1276"/>
        <w:contextualSpacing w:val="0"/>
        <w:jc w:val="both"/>
        <w:rPr>
          <w:rFonts w:asciiTheme="minorHAnsi" w:hAnsiTheme="minorHAnsi"/>
        </w:rPr>
      </w:pPr>
      <w:r w:rsidRPr="007A1434">
        <w:rPr>
          <w:rFonts w:asciiTheme="minorHAnsi" w:hAnsiTheme="minorHAnsi"/>
        </w:rPr>
        <w:t>zmiany stawki podatku VAT w przypadku urzędowej zmiany podatku VAT,</w:t>
      </w:r>
    </w:p>
    <w:p w14:paraId="58AC5CA9" w14:textId="77777777" w:rsidR="009404F1" w:rsidRDefault="009404F1" w:rsidP="009404F1">
      <w:pPr>
        <w:pStyle w:val="Akapitzlist"/>
        <w:numPr>
          <w:ilvl w:val="0"/>
          <w:numId w:val="3"/>
        </w:numPr>
        <w:spacing w:after="0" w:line="240" w:lineRule="auto"/>
        <w:ind w:left="1276"/>
        <w:contextualSpacing w:val="0"/>
        <w:jc w:val="both"/>
        <w:rPr>
          <w:rFonts w:asciiTheme="minorHAnsi" w:hAnsiTheme="minorHAnsi"/>
        </w:rPr>
      </w:pPr>
      <w:r w:rsidRPr="007A1434">
        <w:rPr>
          <w:rFonts w:asciiTheme="minorHAnsi" w:hAnsiTheme="minorHAnsi"/>
        </w:rPr>
        <w:t>zmiany sposobu, terminów płatności wynikające z wszelkich zmian wprowadzanych do umowy,</w:t>
      </w:r>
      <w:r>
        <w:rPr>
          <w:rFonts w:asciiTheme="minorHAnsi" w:hAnsiTheme="minorHAnsi"/>
        </w:rPr>
        <w:t xml:space="preserve"> </w:t>
      </w:r>
      <w:r w:rsidRPr="007A1434">
        <w:rPr>
          <w:rFonts w:asciiTheme="minorHAnsi" w:hAnsiTheme="minorHAnsi"/>
        </w:rPr>
        <w:t>a także zmiany samoistne, o ile nie spowodują konieczności zapłaty odsetek lub wynagrodzenia w większej kwocie Wykonawcy</w:t>
      </w:r>
      <w:r>
        <w:rPr>
          <w:rFonts w:asciiTheme="minorHAnsi" w:hAnsiTheme="minorHAnsi"/>
        </w:rPr>
        <w:t>.</w:t>
      </w:r>
    </w:p>
    <w:p w14:paraId="676B9E1A" w14:textId="77777777" w:rsidR="009404F1" w:rsidRPr="007A1434" w:rsidRDefault="009404F1" w:rsidP="009404F1">
      <w:pPr>
        <w:numPr>
          <w:ilvl w:val="0"/>
          <w:numId w:val="2"/>
        </w:numPr>
        <w:suppressAutoHyphens/>
        <w:ind w:left="714" w:hanging="357"/>
        <w:jc w:val="both"/>
        <w:rPr>
          <w:lang w:eastAsia="ar-SA"/>
        </w:rPr>
      </w:pPr>
      <w:r w:rsidRPr="007A1434">
        <w:rPr>
          <w:lang w:eastAsia="ar-SA"/>
        </w:rPr>
        <w:t xml:space="preserve">Wykonawca najpóźniej w terminie 30 dni od dnia wejścia w życie przepisów wprowadzających zmiany, o których mowa w ust. 1 pkt 4 powyżej, może wystąpić do Zamawiającego  z pisemnym wnioskiem o dokonanie zmiany </w:t>
      </w:r>
      <w:r>
        <w:rPr>
          <w:lang w:eastAsia="ar-SA"/>
        </w:rPr>
        <w:t>U</w:t>
      </w:r>
      <w:r w:rsidRPr="007A1434">
        <w:rPr>
          <w:lang w:eastAsia="ar-SA"/>
        </w:rPr>
        <w:t xml:space="preserve">mowy w zakresie wysokości wynagrodzenia wraz z jej uzasadnieniem oraz dokumentami niezbędnymi do oceny przez Zamawiającego, czy zmiany mają </w:t>
      </w:r>
      <w:r w:rsidRPr="007A1434">
        <w:rPr>
          <w:lang w:eastAsia="ar-SA"/>
        </w:rPr>
        <w:lastRenderedPageBreak/>
        <w:t xml:space="preserve">wpływ na koszty wykonania </w:t>
      </w:r>
      <w:r>
        <w:rPr>
          <w:lang w:eastAsia="ar-SA"/>
        </w:rPr>
        <w:t>U</w:t>
      </w:r>
      <w:r w:rsidRPr="007A1434">
        <w:rPr>
          <w:lang w:eastAsia="ar-SA"/>
        </w:rPr>
        <w:t xml:space="preserve">mowy przez Wykonawcę oraz w jakim stopniu zmiany tych kosztów uzasadniają zmianę wysokości wynagrodzenia Wykonawcy określonego  w </w:t>
      </w:r>
      <w:r>
        <w:rPr>
          <w:lang w:eastAsia="ar-SA"/>
        </w:rPr>
        <w:t>U</w:t>
      </w:r>
      <w:r w:rsidRPr="007A1434">
        <w:rPr>
          <w:lang w:eastAsia="ar-SA"/>
        </w:rPr>
        <w:t xml:space="preserve">mowie, </w:t>
      </w:r>
      <w:r>
        <w:rPr>
          <w:lang w:eastAsia="ar-SA"/>
        </w:rPr>
        <w:br/>
      </w:r>
      <w:r w:rsidRPr="007A1434">
        <w:rPr>
          <w:lang w:eastAsia="ar-SA"/>
        </w:rPr>
        <w:t>a w szczególności:</w:t>
      </w:r>
    </w:p>
    <w:p w14:paraId="269D3C10" w14:textId="77777777" w:rsidR="009404F1" w:rsidRPr="007A1434" w:rsidRDefault="009404F1" w:rsidP="009404F1">
      <w:pPr>
        <w:numPr>
          <w:ilvl w:val="0"/>
          <w:numId w:val="6"/>
        </w:numPr>
        <w:suppressAutoHyphens/>
        <w:jc w:val="both"/>
        <w:rPr>
          <w:lang w:eastAsia="ar-SA"/>
        </w:rPr>
      </w:pPr>
      <w:r w:rsidRPr="007A1434">
        <w:rPr>
          <w:lang w:eastAsia="ar-SA"/>
        </w:rPr>
        <w:t xml:space="preserve">szczegółową kalkulację proponowanej zmienionej wysokości wynagrodzenia Wykonawcy oraz wykazanie adekwatności propozycji do zmiany wysokości kosztów wykonania </w:t>
      </w:r>
      <w:r>
        <w:rPr>
          <w:lang w:eastAsia="ar-SA"/>
        </w:rPr>
        <w:t>U</w:t>
      </w:r>
      <w:r w:rsidRPr="007A1434">
        <w:rPr>
          <w:lang w:eastAsia="ar-SA"/>
        </w:rPr>
        <w:t>mowy przez Wykonawcę;</w:t>
      </w:r>
    </w:p>
    <w:p w14:paraId="79160BE0" w14:textId="77777777" w:rsidR="009404F1" w:rsidRDefault="009404F1" w:rsidP="009404F1">
      <w:pPr>
        <w:numPr>
          <w:ilvl w:val="0"/>
          <w:numId w:val="6"/>
        </w:numPr>
        <w:suppressAutoHyphens/>
        <w:jc w:val="both"/>
        <w:rPr>
          <w:lang w:eastAsia="ar-SA"/>
        </w:rPr>
      </w:pPr>
      <w:r w:rsidRPr="007A1434">
        <w:rPr>
          <w:lang w:eastAsia="ar-SA"/>
        </w:rPr>
        <w:t xml:space="preserve">przyjęte przez Wykonawcę zasady kalkulacji wysokości kosztów wykonania </w:t>
      </w:r>
      <w:r>
        <w:rPr>
          <w:lang w:eastAsia="ar-SA"/>
        </w:rPr>
        <w:t>U</w:t>
      </w:r>
      <w:r w:rsidRPr="007A1434">
        <w:rPr>
          <w:lang w:eastAsia="ar-SA"/>
        </w:rPr>
        <w:t xml:space="preserve">mowy oraz założenia co do wysokości dotychczasowych oraz przyszłych kosztów wykonania </w:t>
      </w:r>
      <w:r>
        <w:rPr>
          <w:lang w:eastAsia="ar-SA"/>
        </w:rPr>
        <w:t>U</w:t>
      </w:r>
      <w:r w:rsidRPr="007A1434">
        <w:rPr>
          <w:lang w:eastAsia="ar-SA"/>
        </w:rPr>
        <w:t>mowy, wraz z dokumentami potwierdzającymi prawidłowość przyjętych założeń.</w:t>
      </w:r>
    </w:p>
    <w:p w14:paraId="5DD276F3" w14:textId="77777777" w:rsidR="009404F1" w:rsidRPr="007A1434" w:rsidRDefault="009404F1" w:rsidP="009404F1">
      <w:pPr>
        <w:numPr>
          <w:ilvl w:val="0"/>
          <w:numId w:val="2"/>
        </w:numPr>
        <w:suppressAutoHyphens/>
        <w:ind w:left="714" w:hanging="357"/>
        <w:jc w:val="both"/>
        <w:rPr>
          <w:lang w:eastAsia="ar-SA"/>
        </w:rPr>
      </w:pPr>
      <w:r w:rsidRPr="007A1434">
        <w:rPr>
          <w:lang w:eastAsia="ar-SA"/>
        </w:rPr>
        <w:t xml:space="preserve">Zamawiający w terminie 10 dni roboczych od otrzymania kompletnego wniosku zajmie wobec niego pisemne stanowisko. </w:t>
      </w:r>
    </w:p>
    <w:p w14:paraId="6E2A3BBD" w14:textId="1A5C4A48" w:rsidR="009404F1" w:rsidRPr="007A1434" w:rsidRDefault="009404F1" w:rsidP="009404F1">
      <w:pPr>
        <w:numPr>
          <w:ilvl w:val="0"/>
          <w:numId w:val="2"/>
        </w:numPr>
        <w:suppressAutoHyphens/>
        <w:ind w:left="714" w:hanging="357"/>
        <w:jc w:val="both"/>
        <w:rPr>
          <w:lang w:eastAsia="ar-SA"/>
        </w:rPr>
      </w:pPr>
      <w:r w:rsidRPr="007A1434">
        <w:rPr>
          <w:lang w:eastAsia="ar-SA"/>
        </w:rPr>
        <w:t xml:space="preserve">Jeżeli w trakcie procedury opisanej w ust. 2 – 3 powyżej zostanie wykazane, że zmiany, </w:t>
      </w:r>
      <w:r w:rsidRPr="007A1434">
        <w:rPr>
          <w:lang w:eastAsia="ar-SA"/>
        </w:rPr>
        <w:br/>
        <w:t xml:space="preserve">o których mowa w ust. 1 pkt 4 powyżej, uzasadniają zmianę wysokości wynagrodzenia, Strony uzgodnią treść aneksu do umowy oraz podpiszą aneks, z zachowaniem zasady zmiany wysokości wynagrodzenia w kwocie odpowiadającej zmianie kosztów wykonania </w:t>
      </w:r>
      <w:r w:rsidR="00EC44A4">
        <w:rPr>
          <w:lang w:eastAsia="ar-SA"/>
        </w:rPr>
        <w:t>U</w:t>
      </w:r>
      <w:r w:rsidRPr="007A1434">
        <w:rPr>
          <w:lang w:eastAsia="ar-SA"/>
        </w:rPr>
        <w:t>mowy wywołanych przyczynami określonymi w ust. 1 pkt 4 powyżej.</w:t>
      </w:r>
    </w:p>
    <w:p w14:paraId="6542BE57" w14:textId="4C55E13A" w:rsidR="009404F1" w:rsidRPr="00503952" w:rsidRDefault="009404F1" w:rsidP="009404F1">
      <w:pPr>
        <w:numPr>
          <w:ilvl w:val="0"/>
          <w:numId w:val="2"/>
        </w:numPr>
        <w:suppressAutoHyphens/>
        <w:ind w:left="714" w:hanging="357"/>
        <w:jc w:val="both"/>
        <w:rPr>
          <w:lang w:eastAsia="ar-SA"/>
        </w:rPr>
      </w:pPr>
      <w:r w:rsidRPr="007A1434">
        <w:rPr>
          <w:lang w:eastAsia="ar-SA"/>
        </w:rPr>
        <w:t xml:space="preserve">Pozostałe zmiany postanowień zawartej </w:t>
      </w:r>
      <w:r w:rsidR="00EC44A4">
        <w:rPr>
          <w:lang w:eastAsia="ar-SA"/>
        </w:rPr>
        <w:t>U</w:t>
      </w:r>
      <w:r w:rsidRPr="007A1434">
        <w:rPr>
          <w:lang w:eastAsia="ar-SA"/>
        </w:rPr>
        <w:t xml:space="preserve">mowy wymagają dla swej ważności formy pisemnej </w:t>
      </w:r>
      <w:r>
        <w:rPr>
          <w:lang w:eastAsia="ar-SA"/>
        </w:rPr>
        <w:br/>
      </w:r>
      <w:r w:rsidRPr="007A1434">
        <w:rPr>
          <w:lang w:eastAsia="ar-SA"/>
        </w:rPr>
        <w:t xml:space="preserve">w postaci aneksu podpisanego przez obie </w:t>
      </w:r>
      <w:r>
        <w:rPr>
          <w:lang w:eastAsia="ar-SA"/>
        </w:rPr>
        <w:t>S</w:t>
      </w:r>
      <w:r w:rsidRPr="007A1434">
        <w:rPr>
          <w:lang w:eastAsia="ar-SA"/>
        </w:rPr>
        <w:t>trony</w:t>
      </w:r>
      <w:r>
        <w:rPr>
          <w:lang w:eastAsia="ar-SA"/>
        </w:rPr>
        <w:t xml:space="preserve">, </w:t>
      </w:r>
      <w:r w:rsidRPr="00503952">
        <w:rPr>
          <w:rFonts w:cstheme="minorHAnsi"/>
          <w:kern w:val="1"/>
        </w:rPr>
        <w:t xml:space="preserve">z wyjątkiem sytuacji opisanej w </w:t>
      </w:r>
      <w:r w:rsidRPr="00503952">
        <w:rPr>
          <w:rFonts w:cstheme="minorHAnsi"/>
          <w:bCs/>
        </w:rPr>
        <w:t xml:space="preserve">ust. 1 pkt </w:t>
      </w:r>
      <w:r>
        <w:rPr>
          <w:rFonts w:cstheme="minorHAnsi"/>
          <w:bCs/>
        </w:rPr>
        <w:t>3 lit c</w:t>
      </w:r>
      <w:r w:rsidRPr="00503952">
        <w:rPr>
          <w:rFonts w:cstheme="minorHAnsi"/>
          <w:bCs/>
        </w:rPr>
        <w:t xml:space="preserve"> umowy</w:t>
      </w:r>
      <w:r w:rsidRPr="00503952">
        <w:rPr>
          <w:rFonts w:cstheme="minorHAnsi"/>
          <w:kern w:val="1"/>
        </w:rPr>
        <w:t xml:space="preserve">, w której odstąpienie przez Zamawiającego od realizacji części </w:t>
      </w:r>
      <w:r>
        <w:rPr>
          <w:rFonts w:cstheme="minorHAnsi"/>
          <w:kern w:val="1"/>
        </w:rPr>
        <w:t xml:space="preserve">lub całości </w:t>
      </w:r>
      <w:r w:rsidR="00EC44A4">
        <w:rPr>
          <w:rFonts w:cstheme="minorHAnsi"/>
          <w:kern w:val="1"/>
        </w:rPr>
        <w:t>P</w:t>
      </w:r>
      <w:r w:rsidRPr="00503952">
        <w:rPr>
          <w:rFonts w:cstheme="minorHAnsi"/>
          <w:kern w:val="1"/>
        </w:rPr>
        <w:t xml:space="preserve">rzedmiotu </w:t>
      </w:r>
      <w:r w:rsidR="00EC44A4">
        <w:rPr>
          <w:rFonts w:cstheme="minorHAnsi"/>
          <w:kern w:val="1"/>
        </w:rPr>
        <w:t>U</w:t>
      </w:r>
      <w:r w:rsidRPr="00503952">
        <w:rPr>
          <w:rFonts w:cstheme="minorHAnsi"/>
          <w:kern w:val="1"/>
        </w:rPr>
        <w:t>mowy następuje przez jego jednostronne oświadczenie na piśmie.</w:t>
      </w:r>
    </w:p>
    <w:p w14:paraId="4C8CF309" w14:textId="77777777" w:rsidR="009404F1" w:rsidRPr="007A1434" w:rsidRDefault="009404F1" w:rsidP="009404F1">
      <w:pPr>
        <w:numPr>
          <w:ilvl w:val="0"/>
          <w:numId w:val="2"/>
        </w:numPr>
        <w:suppressAutoHyphens/>
        <w:ind w:left="714" w:hanging="357"/>
        <w:jc w:val="both"/>
        <w:rPr>
          <w:lang w:eastAsia="ar-SA"/>
        </w:rPr>
      </w:pPr>
      <w:r w:rsidRPr="007A1434">
        <w:rPr>
          <w:lang w:eastAsia="ar-SA"/>
        </w:rPr>
        <w:t>Wniosek  o  wprowadzenie zmian, o których  mowa w  ust. 1 pkt 1 – 3 powyżej musi  być  złożony na piśmie i uzasadniony.</w:t>
      </w:r>
    </w:p>
    <w:p w14:paraId="56547B88" w14:textId="77777777" w:rsidR="009404F1" w:rsidRPr="007A1434" w:rsidRDefault="009404F1" w:rsidP="009404F1">
      <w:pPr>
        <w:pStyle w:val="Akapitzlist"/>
        <w:numPr>
          <w:ilvl w:val="0"/>
          <w:numId w:val="2"/>
        </w:numPr>
        <w:spacing w:after="0" w:line="240" w:lineRule="auto"/>
        <w:ind w:left="714" w:hanging="357"/>
        <w:contextualSpacing w:val="0"/>
        <w:jc w:val="both"/>
        <w:rPr>
          <w:rFonts w:asciiTheme="minorHAnsi" w:hAnsiTheme="minorHAnsi"/>
        </w:rPr>
      </w:pPr>
      <w:r w:rsidRPr="007A1434">
        <w:rPr>
          <w:rFonts w:asciiTheme="minorHAnsi" w:hAnsiTheme="minorHAnsi"/>
        </w:rPr>
        <w:t>Żadna zmiana nie może odnosić się do zdarzeń uprzednio dokonanych, a skuteczność zmiany nie ma mocy wstecznej.</w:t>
      </w:r>
    </w:p>
    <w:p w14:paraId="0213F364" w14:textId="77777777" w:rsidR="009404F1" w:rsidRPr="007A1434" w:rsidRDefault="009404F1" w:rsidP="009404F1">
      <w:pPr>
        <w:pStyle w:val="Akapitzlist"/>
        <w:numPr>
          <w:ilvl w:val="0"/>
          <w:numId w:val="2"/>
        </w:numPr>
        <w:spacing w:after="0" w:line="240" w:lineRule="auto"/>
        <w:ind w:left="714" w:hanging="357"/>
        <w:contextualSpacing w:val="0"/>
        <w:jc w:val="both"/>
        <w:rPr>
          <w:rFonts w:asciiTheme="minorHAnsi" w:hAnsiTheme="minorHAnsi"/>
        </w:rPr>
      </w:pPr>
      <w:r w:rsidRPr="007A1434">
        <w:rPr>
          <w:rFonts w:asciiTheme="minorHAnsi" w:hAnsiTheme="minorHAnsi"/>
        </w:rPr>
        <w:t xml:space="preserve">Niedopuszczalne jest wprowadzanie do </w:t>
      </w:r>
      <w:r>
        <w:rPr>
          <w:rFonts w:asciiTheme="minorHAnsi" w:hAnsiTheme="minorHAnsi"/>
        </w:rPr>
        <w:t>U</w:t>
      </w:r>
      <w:r w:rsidRPr="007A1434">
        <w:rPr>
          <w:rFonts w:asciiTheme="minorHAnsi" w:hAnsiTheme="minorHAnsi"/>
        </w:rPr>
        <w:t>mowy postanowień niekorzystnych dla Zamawiającego.</w:t>
      </w:r>
    </w:p>
    <w:p w14:paraId="526CF4C8" w14:textId="77777777" w:rsidR="009404F1" w:rsidRPr="007A1434" w:rsidRDefault="009404F1" w:rsidP="009404F1">
      <w:pPr>
        <w:pStyle w:val="Akapitzlist"/>
        <w:numPr>
          <w:ilvl w:val="0"/>
          <w:numId w:val="2"/>
        </w:numPr>
        <w:spacing w:after="0" w:line="240" w:lineRule="auto"/>
        <w:ind w:left="714" w:hanging="357"/>
        <w:contextualSpacing w:val="0"/>
        <w:jc w:val="both"/>
        <w:rPr>
          <w:rFonts w:asciiTheme="minorHAnsi" w:hAnsiTheme="minorHAnsi"/>
          <w:bCs/>
        </w:rPr>
      </w:pPr>
      <w:r w:rsidRPr="007A1434">
        <w:rPr>
          <w:rFonts w:asciiTheme="minorHAnsi" w:hAnsiTheme="minorHAnsi"/>
          <w:bCs/>
        </w:rPr>
        <w:t xml:space="preserve">Nie stanowi zmiany </w:t>
      </w:r>
      <w:r>
        <w:rPr>
          <w:rFonts w:asciiTheme="minorHAnsi" w:hAnsiTheme="minorHAnsi"/>
          <w:bCs/>
        </w:rPr>
        <w:t>U</w:t>
      </w:r>
      <w:r w:rsidRPr="007A1434">
        <w:rPr>
          <w:rFonts w:asciiTheme="minorHAnsi" w:hAnsiTheme="minorHAnsi"/>
          <w:bCs/>
        </w:rPr>
        <w:t>mowy, w szczególności:</w:t>
      </w:r>
    </w:p>
    <w:p w14:paraId="38F77201" w14:textId="77777777" w:rsidR="009404F1" w:rsidRPr="007A1434" w:rsidRDefault="009404F1" w:rsidP="009404F1">
      <w:pPr>
        <w:pStyle w:val="Akapitzlist"/>
        <w:numPr>
          <w:ilvl w:val="0"/>
          <w:numId w:val="14"/>
        </w:numPr>
        <w:spacing w:after="0" w:line="240" w:lineRule="auto"/>
        <w:ind w:left="1281" w:hanging="357"/>
        <w:contextualSpacing w:val="0"/>
        <w:jc w:val="both"/>
        <w:rPr>
          <w:rFonts w:asciiTheme="minorHAnsi" w:hAnsiTheme="minorHAnsi"/>
        </w:rPr>
      </w:pPr>
      <w:r w:rsidRPr="007A1434">
        <w:rPr>
          <w:rFonts w:asciiTheme="minorHAnsi" w:hAnsiTheme="minorHAnsi"/>
        </w:rPr>
        <w:t xml:space="preserve">zmiana danych związanych z obsługą administracyjno-organizacyjną </w:t>
      </w:r>
      <w:r>
        <w:rPr>
          <w:rFonts w:asciiTheme="minorHAnsi" w:hAnsiTheme="minorHAnsi"/>
        </w:rPr>
        <w:t>U</w:t>
      </w:r>
      <w:r w:rsidRPr="007A1434">
        <w:rPr>
          <w:rFonts w:asciiTheme="minorHAnsi" w:hAnsiTheme="minorHAnsi"/>
        </w:rPr>
        <w:t>mowy,</w:t>
      </w:r>
    </w:p>
    <w:p w14:paraId="07DD5693" w14:textId="77777777" w:rsidR="009404F1" w:rsidRPr="007A1434" w:rsidRDefault="009404F1" w:rsidP="009404F1">
      <w:pPr>
        <w:pStyle w:val="Akapitzlist"/>
        <w:numPr>
          <w:ilvl w:val="0"/>
          <w:numId w:val="14"/>
        </w:numPr>
        <w:spacing w:after="0" w:line="240" w:lineRule="auto"/>
        <w:ind w:left="1281" w:hanging="357"/>
        <w:contextualSpacing w:val="0"/>
        <w:jc w:val="both"/>
        <w:rPr>
          <w:rFonts w:asciiTheme="minorHAnsi" w:hAnsiTheme="minorHAnsi"/>
        </w:rPr>
      </w:pPr>
      <w:r w:rsidRPr="007A1434">
        <w:rPr>
          <w:rFonts w:asciiTheme="minorHAnsi" w:hAnsiTheme="minorHAnsi"/>
        </w:rPr>
        <w:t>zmiana danych teleadresowych, zmiany dotyczące osób reprezentujących oraz wskazanych do kontaktów między Stronami.</w:t>
      </w:r>
    </w:p>
    <w:p w14:paraId="514F0072" w14:textId="77777777" w:rsidR="009404F1" w:rsidRPr="007A1434" w:rsidRDefault="009404F1" w:rsidP="009404F1">
      <w:pPr>
        <w:pStyle w:val="Akapitzlist"/>
        <w:numPr>
          <w:ilvl w:val="0"/>
          <w:numId w:val="2"/>
        </w:numPr>
        <w:spacing w:after="0" w:line="240" w:lineRule="auto"/>
        <w:ind w:left="714" w:hanging="357"/>
        <w:contextualSpacing w:val="0"/>
        <w:jc w:val="both"/>
        <w:rPr>
          <w:rFonts w:asciiTheme="minorHAnsi" w:hAnsiTheme="minorHAnsi"/>
          <w:bCs/>
        </w:rPr>
      </w:pPr>
      <w:r w:rsidRPr="007A1434">
        <w:rPr>
          <w:rFonts w:asciiTheme="minorHAnsi" w:hAnsiTheme="minorHAnsi"/>
        </w:rPr>
        <w:t>W trakcie trwania umowy Wykonawca zobowiązuje się do pisemnego powiadamiania Zamawiającego o:</w:t>
      </w:r>
    </w:p>
    <w:p w14:paraId="5ED0F459" w14:textId="77777777" w:rsidR="009404F1" w:rsidRPr="007A1434" w:rsidRDefault="009404F1" w:rsidP="009404F1">
      <w:pPr>
        <w:pStyle w:val="Akapitzlist"/>
        <w:numPr>
          <w:ilvl w:val="0"/>
          <w:numId w:val="2"/>
        </w:numPr>
        <w:spacing w:after="0" w:line="240" w:lineRule="auto"/>
        <w:contextualSpacing w:val="0"/>
        <w:jc w:val="both"/>
        <w:rPr>
          <w:rFonts w:asciiTheme="minorHAnsi" w:eastAsia="Times New Roman" w:hAnsiTheme="minorHAnsi"/>
          <w:vanish/>
          <w:lang w:eastAsia="pl-PL"/>
        </w:rPr>
      </w:pPr>
    </w:p>
    <w:p w14:paraId="113AD97F" w14:textId="77777777" w:rsidR="009404F1" w:rsidRPr="007A1434" w:rsidRDefault="009404F1" w:rsidP="009404F1">
      <w:pPr>
        <w:pStyle w:val="Akapitzlist"/>
        <w:numPr>
          <w:ilvl w:val="0"/>
          <w:numId w:val="15"/>
        </w:numPr>
        <w:spacing w:after="0" w:line="240" w:lineRule="auto"/>
        <w:ind w:left="1276" w:hanging="357"/>
        <w:contextualSpacing w:val="0"/>
        <w:jc w:val="both"/>
        <w:rPr>
          <w:rFonts w:asciiTheme="minorHAnsi" w:hAnsiTheme="minorHAnsi"/>
        </w:rPr>
      </w:pPr>
      <w:r w:rsidRPr="007A1434">
        <w:rPr>
          <w:rFonts w:asciiTheme="minorHAnsi" w:hAnsiTheme="minorHAnsi"/>
        </w:rPr>
        <w:t>zmianie siedziby lub nazwy firmy,</w:t>
      </w:r>
    </w:p>
    <w:p w14:paraId="19B6847A" w14:textId="77777777" w:rsidR="009404F1" w:rsidRPr="007A1434" w:rsidRDefault="009404F1" w:rsidP="009404F1">
      <w:pPr>
        <w:pStyle w:val="Akapitzlist"/>
        <w:numPr>
          <w:ilvl w:val="0"/>
          <w:numId w:val="15"/>
        </w:numPr>
        <w:spacing w:after="0" w:line="240" w:lineRule="auto"/>
        <w:ind w:left="1276" w:hanging="357"/>
        <w:contextualSpacing w:val="0"/>
        <w:jc w:val="both"/>
        <w:rPr>
          <w:rFonts w:asciiTheme="minorHAnsi" w:hAnsiTheme="minorHAnsi"/>
        </w:rPr>
      </w:pPr>
      <w:r w:rsidRPr="007A1434">
        <w:rPr>
          <w:rFonts w:asciiTheme="minorHAnsi" w:hAnsiTheme="minorHAnsi"/>
        </w:rPr>
        <w:t>zmianie osób reprezentujących,</w:t>
      </w:r>
    </w:p>
    <w:p w14:paraId="0A04FDA9" w14:textId="77777777" w:rsidR="009404F1" w:rsidRPr="007A1434" w:rsidRDefault="009404F1" w:rsidP="009404F1">
      <w:pPr>
        <w:pStyle w:val="Akapitzlist"/>
        <w:numPr>
          <w:ilvl w:val="0"/>
          <w:numId w:val="15"/>
        </w:numPr>
        <w:spacing w:after="0" w:line="240" w:lineRule="auto"/>
        <w:ind w:left="1276" w:hanging="357"/>
        <w:contextualSpacing w:val="0"/>
        <w:jc w:val="both"/>
        <w:rPr>
          <w:rFonts w:asciiTheme="minorHAnsi" w:hAnsiTheme="minorHAnsi"/>
        </w:rPr>
      </w:pPr>
      <w:r w:rsidRPr="007A1434">
        <w:rPr>
          <w:rFonts w:asciiTheme="minorHAnsi" w:hAnsiTheme="minorHAnsi"/>
        </w:rPr>
        <w:t>ogłoszeniu upadłości,</w:t>
      </w:r>
    </w:p>
    <w:p w14:paraId="7C83FEDA" w14:textId="77777777" w:rsidR="009404F1" w:rsidRPr="007A1434" w:rsidRDefault="009404F1" w:rsidP="009404F1">
      <w:pPr>
        <w:pStyle w:val="Akapitzlist"/>
        <w:numPr>
          <w:ilvl w:val="0"/>
          <w:numId w:val="15"/>
        </w:numPr>
        <w:spacing w:after="0" w:line="240" w:lineRule="auto"/>
        <w:ind w:left="1276" w:hanging="357"/>
        <w:contextualSpacing w:val="0"/>
        <w:jc w:val="both"/>
        <w:rPr>
          <w:rFonts w:asciiTheme="minorHAnsi" w:hAnsiTheme="minorHAnsi"/>
        </w:rPr>
      </w:pPr>
      <w:r w:rsidRPr="007A1434">
        <w:rPr>
          <w:rFonts w:asciiTheme="minorHAnsi" w:hAnsiTheme="minorHAnsi"/>
        </w:rPr>
        <w:t>ogłoszeniu likwidacji,</w:t>
      </w:r>
    </w:p>
    <w:p w14:paraId="6ED4F5D1" w14:textId="77777777" w:rsidR="009404F1" w:rsidRPr="007A1434" w:rsidRDefault="009404F1" w:rsidP="009404F1">
      <w:pPr>
        <w:pStyle w:val="Akapitzlist"/>
        <w:numPr>
          <w:ilvl w:val="0"/>
          <w:numId w:val="15"/>
        </w:numPr>
        <w:spacing w:after="0" w:line="240" w:lineRule="auto"/>
        <w:ind w:left="1276" w:hanging="357"/>
        <w:contextualSpacing w:val="0"/>
        <w:jc w:val="both"/>
        <w:rPr>
          <w:rFonts w:asciiTheme="minorHAnsi" w:hAnsiTheme="minorHAnsi"/>
        </w:rPr>
      </w:pPr>
      <w:r w:rsidRPr="007A1434">
        <w:rPr>
          <w:rFonts w:asciiTheme="minorHAnsi" w:hAnsiTheme="minorHAnsi"/>
        </w:rPr>
        <w:t>zawieszeniu działalności,</w:t>
      </w:r>
    </w:p>
    <w:p w14:paraId="7AE7403E" w14:textId="77777777" w:rsidR="009404F1" w:rsidRPr="00D32EBC" w:rsidRDefault="009404F1" w:rsidP="009404F1">
      <w:pPr>
        <w:pStyle w:val="Akapitzlist"/>
        <w:numPr>
          <w:ilvl w:val="0"/>
          <w:numId w:val="15"/>
        </w:numPr>
        <w:suppressAutoHyphens/>
        <w:spacing w:after="120" w:line="240" w:lineRule="auto"/>
        <w:ind w:left="1276" w:hanging="357"/>
        <w:contextualSpacing w:val="0"/>
        <w:jc w:val="both"/>
        <w:rPr>
          <w:rFonts w:asciiTheme="minorHAnsi" w:hAnsiTheme="minorHAnsi" w:cs="Calibri"/>
          <w:lang w:eastAsia="ar-SA"/>
        </w:rPr>
      </w:pPr>
      <w:r w:rsidRPr="007A1434">
        <w:rPr>
          <w:rFonts w:asciiTheme="minorHAnsi" w:hAnsiTheme="minorHAnsi"/>
        </w:rPr>
        <w:t>wszczęciu postępowania układowego, w którym uczestniczy Wykonawca</w:t>
      </w:r>
      <w:r>
        <w:rPr>
          <w:rFonts w:asciiTheme="minorHAnsi" w:hAnsiTheme="minorHAnsi"/>
        </w:rPr>
        <w:t>.</w:t>
      </w:r>
    </w:p>
    <w:p w14:paraId="754EC357" w14:textId="77777777" w:rsidR="00A079C9" w:rsidRDefault="00A079C9" w:rsidP="009404F1">
      <w:pPr>
        <w:suppressAutoHyphens/>
        <w:spacing w:after="120"/>
        <w:jc w:val="center"/>
        <w:rPr>
          <w:b/>
          <w:lang w:eastAsia="ar-SA"/>
        </w:rPr>
      </w:pPr>
    </w:p>
    <w:p w14:paraId="14988B54" w14:textId="42F6134A" w:rsidR="009404F1" w:rsidRPr="007A1434" w:rsidRDefault="009404F1" w:rsidP="009404F1">
      <w:pPr>
        <w:suppressAutoHyphens/>
        <w:spacing w:after="120"/>
        <w:jc w:val="center"/>
        <w:rPr>
          <w:b/>
          <w:lang w:eastAsia="ar-SA"/>
        </w:rPr>
      </w:pPr>
      <w:r w:rsidRPr="007A1434">
        <w:rPr>
          <w:b/>
          <w:lang w:eastAsia="ar-SA"/>
        </w:rPr>
        <w:t>§ 1</w:t>
      </w:r>
      <w:r>
        <w:rPr>
          <w:b/>
          <w:lang w:eastAsia="ar-SA"/>
        </w:rPr>
        <w:t>6</w:t>
      </w:r>
    </w:p>
    <w:p w14:paraId="3B25D248" w14:textId="77777777" w:rsidR="009404F1" w:rsidRPr="007A1434" w:rsidRDefault="009404F1" w:rsidP="009404F1">
      <w:pPr>
        <w:suppressAutoHyphens/>
        <w:autoSpaceDE w:val="0"/>
        <w:autoSpaceDN w:val="0"/>
        <w:adjustRightInd w:val="0"/>
        <w:spacing w:after="120"/>
        <w:jc w:val="center"/>
        <w:rPr>
          <w:b/>
          <w:lang w:eastAsia="ar-SA"/>
        </w:rPr>
      </w:pPr>
      <w:r w:rsidRPr="007A1434">
        <w:rPr>
          <w:b/>
          <w:lang w:eastAsia="ar-SA"/>
        </w:rPr>
        <w:t>POSTANOWIENIA KOŃCOWE</w:t>
      </w:r>
    </w:p>
    <w:p w14:paraId="3500F9E9" w14:textId="77777777" w:rsidR="009404F1" w:rsidRPr="002A7327" w:rsidRDefault="009404F1" w:rsidP="009404F1">
      <w:pPr>
        <w:pStyle w:val="Akapitzlist"/>
        <w:numPr>
          <w:ilvl w:val="0"/>
          <w:numId w:val="33"/>
        </w:numPr>
        <w:suppressAutoHyphens/>
        <w:adjustRightInd w:val="0"/>
        <w:spacing w:after="0" w:line="240" w:lineRule="auto"/>
        <w:ind w:left="714" w:hanging="357"/>
        <w:contextualSpacing w:val="0"/>
        <w:jc w:val="both"/>
        <w:rPr>
          <w:rFonts w:cs="Calibri"/>
          <w:lang w:eastAsia="ar-SA"/>
        </w:rPr>
      </w:pPr>
      <w:r w:rsidRPr="007A1434">
        <w:t xml:space="preserve">W sprawach nieuregulowanych w niniejszej </w:t>
      </w:r>
      <w:r>
        <w:t>U</w:t>
      </w:r>
      <w:r w:rsidRPr="007A1434">
        <w:t xml:space="preserve">mowie mają zastosowanie obowiązujące przepisy prawa, w szczególności ustawy Prawo zamówień publicznych, </w:t>
      </w:r>
      <w:r w:rsidRPr="002A7327">
        <w:rPr>
          <w:rFonts w:cs="Calibri"/>
          <w:lang w:eastAsia="ar-SA"/>
        </w:rPr>
        <w:t>ustawy o ochronie osób i mienia</w:t>
      </w:r>
      <w:r>
        <w:rPr>
          <w:rFonts w:cs="Calibri"/>
          <w:lang w:eastAsia="ar-SA"/>
        </w:rPr>
        <w:t xml:space="preserve"> oraz</w:t>
      </w:r>
      <w:r w:rsidRPr="007A1434">
        <w:t xml:space="preserve"> Kodeksu cywilnego.</w:t>
      </w:r>
    </w:p>
    <w:p w14:paraId="01802CC0" w14:textId="77777777" w:rsidR="009404F1" w:rsidRPr="002A7327" w:rsidRDefault="009404F1" w:rsidP="009404F1">
      <w:pPr>
        <w:pStyle w:val="Akapitzlist"/>
        <w:numPr>
          <w:ilvl w:val="0"/>
          <w:numId w:val="33"/>
        </w:numPr>
        <w:suppressAutoHyphens/>
        <w:adjustRightInd w:val="0"/>
        <w:spacing w:after="0" w:line="240" w:lineRule="auto"/>
        <w:ind w:left="714" w:hanging="357"/>
        <w:contextualSpacing w:val="0"/>
        <w:jc w:val="both"/>
        <w:rPr>
          <w:rFonts w:cs="Calibri"/>
          <w:lang w:eastAsia="ar-SA"/>
        </w:rPr>
      </w:pPr>
      <w:r w:rsidRPr="002A7327">
        <w:rPr>
          <w:rFonts w:cs="Calibri"/>
          <w:lang w:eastAsia="ar-SA"/>
        </w:rPr>
        <w:t xml:space="preserve">Wykonawca nie ma prawa cesji praw lub obowiązków wynikających z niniejszej </w:t>
      </w:r>
      <w:r>
        <w:rPr>
          <w:rFonts w:cs="Calibri"/>
          <w:lang w:eastAsia="ar-SA"/>
        </w:rPr>
        <w:t>U</w:t>
      </w:r>
      <w:r w:rsidRPr="002A7327">
        <w:rPr>
          <w:rFonts w:cs="Calibri"/>
          <w:lang w:eastAsia="ar-SA"/>
        </w:rPr>
        <w:t>mowy na rzecz osób trzecich, z zastrzeżeniem ust. 3 poniżej.</w:t>
      </w:r>
    </w:p>
    <w:p w14:paraId="2D4171B5" w14:textId="77777777" w:rsidR="009404F1" w:rsidRPr="002A7327" w:rsidRDefault="009404F1" w:rsidP="009404F1">
      <w:pPr>
        <w:pStyle w:val="Akapitzlist"/>
        <w:numPr>
          <w:ilvl w:val="0"/>
          <w:numId w:val="33"/>
        </w:numPr>
        <w:suppressAutoHyphens/>
        <w:adjustRightInd w:val="0"/>
        <w:spacing w:after="0" w:line="240" w:lineRule="auto"/>
        <w:ind w:left="714" w:hanging="357"/>
        <w:contextualSpacing w:val="0"/>
        <w:jc w:val="both"/>
        <w:rPr>
          <w:rFonts w:cs="Calibri"/>
          <w:lang w:eastAsia="ar-SA"/>
        </w:rPr>
      </w:pPr>
      <w:r w:rsidRPr="002A7327">
        <w:rPr>
          <w:rFonts w:cs="Calibri"/>
          <w:lang w:eastAsia="ar-SA"/>
        </w:rPr>
        <w:t xml:space="preserve">Przelew wierzytelności Wykonawcy wynikających z niniejszej </w:t>
      </w:r>
      <w:r>
        <w:rPr>
          <w:rFonts w:cs="Calibri"/>
          <w:lang w:eastAsia="ar-SA"/>
        </w:rPr>
        <w:t>U</w:t>
      </w:r>
      <w:r w:rsidRPr="002A7327">
        <w:rPr>
          <w:rFonts w:cs="Calibri"/>
          <w:lang w:eastAsia="ar-SA"/>
        </w:rPr>
        <w:t>mowy wymaga dla swej ważności uprzedniej</w:t>
      </w:r>
      <w:r>
        <w:rPr>
          <w:rFonts w:cs="Calibri"/>
          <w:lang w:eastAsia="ar-SA"/>
        </w:rPr>
        <w:t>,</w:t>
      </w:r>
      <w:r w:rsidRPr="002A7327">
        <w:rPr>
          <w:rFonts w:cs="Calibri"/>
          <w:lang w:eastAsia="ar-SA"/>
        </w:rPr>
        <w:t xml:space="preserve"> pisemnej zgody Zamawiającego.</w:t>
      </w:r>
    </w:p>
    <w:p w14:paraId="42B3E9D2" w14:textId="77777777" w:rsidR="009404F1" w:rsidRPr="002A7327" w:rsidRDefault="009404F1" w:rsidP="009404F1">
      <w:pPr>
        <w:pStyle w:val="Akapitzlist"/>
        <w:numPr>
          <w:ilvl w:val="0"/>
          <w:numId w:val="33"/>
        </w:numPr>
        <w:suppressAutoHyphens/>
        <w:adjustRightInd w:val="0"/>
        <w:spacing w:after="0" w:line="240" w:lineRule="auto"/>
        <w:ind w:left="714" w:hanging="357"/>
        <w:contextualSpacing w:val="0"/>
        <w:jc w:val="both"/>
        <w:rPr>
          <w:rFonts w:cs="Calibri"/>
          <w:lang w:eastAsia="ar-SA"/>
        </w:rPr>
      </w:pPr>
      <w:r w:rsidRPr="002A7327">
        <w:rPr>
          <w:rFonts w:cs="Calibri"/>
          <w:lang w:eastAsia="ar-SA"/>
        </w:rPr>
        <w:lastRenderedPageBreak/>
        <w:t xml:space="preserve">Wszelkie spory między </w:t>
      </w:r>
      <w:r>
        <w:rPr>
          <w:rFonts w:cs="Calibri"/>
          <w:lang w:eastAsia="ar-SA"/>
        </w:rPr>
        <w:t>S</w:t>
      </w:r>
      <w:r w:rsidRPr="002A7327">
        <w:rPr>
          <w:rFonts w:cs="Calibri"/>
          <w:lang w:eastAsia="ar-SA"/>
        </w:rPr>
        <w:t xml:space="preserve">tronami wynikające z niniejszej </w:t>
      </w:r>
      <w:r>
        <w:rPr>
          <w:rFonts w:cs="Calibri"/>
          <w:lang w:eastAsia="ar-SA"/>
        </w:rPr>
        <w:t>U</w:t>
      </w:r>
      <w:r w:rsidRPr="002A7327">
        <w:rPr>
          <w:rFonts w:cs="Calibri"/>
          <w:lang w:eastAsia="ar-SA"/>
        </w:rPr>
        <w:t>mowy rozstrzygane będą na zasadzie wzajemnego porozumienia.</w:t>
      </w:r>
    </w:p>
    <w:p w14:paraId="0B1E040F" w14:textId="77777777" w:rsidR="009404F1" w:rsidRPr="002A7327" w:rsidRDefault="009404F1" w:rsidP="009404F1">
      <w:pPr>
        <w:pStyle w:val="Akapitzlist"/>
        <w:numPr>
          <w:ilvl w:val="0"/>
          <w:numId w:val="33"/>
        </w:numPr>
        <w:suppressAutoHyphens/>
        <w:adjustRightInd w:val="0"/>
        <w:spacing w:after="0" w:line="240" w:lineRule="auto"/>
        <w:ind w:left="714" w:hanging="357"/>
        <w:contextualSpacing w:val="0"/>
        <w:jc w:val="both"/>
        <w:rPr>
          <w:rFonts w:cs="Calibri"/>
          <w:lang w:eastAsia="ar-SA"/>
        </w:rPr>
      </w:pPr>
      <w:r w:rsidRPr="002A7327">
        <w:rPr>
          <w:rFonts w:cs="Calibri"/>
          <w:lang w:eastAsia="ar-SA"/>
        </w:rPr>
        <w:t xml:space="preserve">Jeżeli </w:t>
      </w:r>
      <w:r>
        <w:rPr>
          <w:rFonts w:cs="Calibri"/>
          <w:lang w:eastAsia="ar-SA"/>
        </w:rPr>
        <w:t>S</w:t>
      </w:r>
      <w:r w:rsidRPr="002A7327">
        <w:rPr>
          <w:rFonts w:cs="Calibri"/>
          <w:lang w:eastAsia="ar-SA"/>
        </w:rPr>
        <w:t>trony nie osiągną kompromisu wówczas sprawy sporne, kierowane będą do sądu powszechnego właściwego dla siedziby Zamawiającego.</w:t>
      </w:r>
    </w:p>
    <w:p w14:paraId="198E5851" w14:textId="77777777" w:rsidR="009404F1" w:rsidRPr="002A7327" w:rsidRDefault="009404F1" w:rsidP="009404F1">
      <w:pPr>
        <w:pStyle w:val="Akapitzlist"/>
        <w:numPr>
          <w:ilvl w:val="0"/>
          <w:numId w:val="33"/>
        </w:numPr>
        <w:suppressAutoHyphens/>
        <w:adjustRightInd w:val="0"/>
        <w:spacing w:after="0" w:line="240" w:lineRule="auto"/>
        <w:ind w:left="714" w:hanging="357"/>
        <w:contextualSpacing w:val="0"/>
        <w:jc w:val="both"/>
        <w:rPr>
          <w:rFonts w:cs="Calibri"/>
          <w:lang w:eastAsia="ar-SA"/>
        </w:rPr>
      </w:pPr>
      <w:r w:rsidRPr="002A7327">
        <w:rPr>
          <w:rFonts w:cs="Calibri"/>
          <w:lang w:eastAsia="ar-SA"/>
        </w:rPr>
        <w:t xml:space="preserve">Wszystkie załączniki do </w:t>
      </w:r>
      <w:r>
        <w:rPr>
          <w:rFonts w:cs="Calibri"/>
          <w:lang w:eastAsia="ar-SA"/>
        </w:rPr>
        <w:t>U</w:t>
      </w:r>
      <w:r w:rsidRPr="002A7327">
        <w:rPr>
          <w:rFonts w:cs="Calibri"/>
          <w:lang w:eastAsia="ar-SA"/>
        </w:rPr>
        <w:t>mowy stanowią jej integralną część.</w:t>
      </w:r>
    </w:p>
    <w:p w14:paraId="04DEDCFE" w14:textId="77777777" w:rsidR="009404F1" w:rsidRPr="002A7327" w:rsidRDefault="009404F1" w:rsidP="009404F1">
      <w:pPr>
        <w:pStyle w:val="Akapitzlist"/>
        <w:numPr>
          <w:ilvl w:val="0"/>
          <w:numId w:val="33"/>
        </w:numPr>
        <w:suppressAutoHyphens/>
        <w:adjustRightInd w:val="0"/>
        <w:spacing w:after="0" w:line="240" w:lineRule="auto"/>
        <w:ind w:left="714" w:hanging="357"/>
        <w:contextualSpacing w:val="0"/>
        <w:jc w:val="both"/>
        <w:rPr>
          <w:rFonts w:cs="Calibri"/>
          <w:lang w:eastAsia="ar-SA"/>
        </w:rPr>
      </w:pPr>
      <w:r w:rsidRPr="002A7327">
        <w:rPr>
          <w:rFonts w:cs="Calibri"/>
          <w:lang w:eastAsia="ar-SA"/>
        </w:rPr>
        <w:t xml:space="preserve">Umowa została sporządzona w dwóch jednobrzmiących egzemplarzach, przeznaczonych po jednym  dla każdej ze </w:t>
      </w:r>
      <w:r>
        <w:rPr>
          <w:rFonts w:cs="Calibri"/>
          <w:lang w:eastAsia="ar-SA"/>
        </w:rPr>
        <w:t>S</w:t>
      </w:r>
      <w:r w:rsidRPr="002A7327">
        <w:rPr>
          <w:rFonts w:cs="Calibri"/>
          <w:lang w:eastAsia="ar-SA"/>
        </w:rPr>
        <w:t xml:space="preserve">tron.       </w:t>
      </w:r>
    </w:p>
    <w:p w14:paraId="74D0AD46" w14:textId="77777777" w:rsidR="009404F1" w:rsidRPr="007A1434" w:rsidRDefault="009404F1" w:rsidP="009404F1">
      <w:pPr>
        <w:suppressAutoHyphens/>
        <w:adjustRightInd w:val="0"/>
        <w:ind w:left="714" w:hanging="357"/>
        <w:jc w:val="both"/>
        <w:rPr>
          <w:lang w:eastAsia="ar-SA"/>
        </w:rPr>
      </w:pPr>
    </w:p>
    <w:p w14:paraId="04944EB2" w14:textId="77777777" w:rsidR="009404F1" w:rsidRPr="007A1434" w:rsidRDefault="009404F1" w:rsidP="009404F1">
      <w:pPr>
        <w:autoSpaceDE w:val="0"/>
        <w:autoSpaceDN w:val="0"/>
        <w:jc w:val="both"/>
      </w:pPr>
    </w:p>
    <w:p w14:paraId="489BA44F" w14:textId="77777777" w:rsidR="009404F1" w:rsidRPr="007A1434" w:rsidRDefault="009404F1" w:rsidP="009404F1">
      <w:pPr>
        <w:suppressAutoHyphens/>
        <w:adjustRightInd w:val="0"/>
        <w:jc w:val="center"/>
        <w:rPr>
          <w:lang w:eastAsia="ar-SA"/>
        </w:rPr>
      </w:pPr>
      <w:r w:rsidRPr="007A1434">
        <w:rPr>
          <w:b/>
          <w:lang w:eastAsia="ar-SA"/>
        </w:rPr>
        <w:t>Wykonawca:</w:t>
      </w:r>
      <w:r w:rsidRPr="007A1434">
        <w:rPr>
          <w:b/>
          <w:lang w:eastAsia="ar-SA"/>
        </w:rPr>
        <w:tab/>
      </w:r>
      <w:r w:rsidRPr="007A1434">
        <w:rPr>
          <w:b/>
          <w:lang w:eastAsia="ar-SA"/>
        </w:rPr>
        <w:tab/>
      </w:r>
      <w:r w:rsidRPr="007A1434">
        <w:rPr>
          <w:b/>
          <w:lang w:eastAsia="ar-SA"/>
        </w:rPr>
        <w:tab/>
      </w:r>
      <w:r w:rsidRPr="007A1434">
        <w:rPr>
          <w:b/>
          <w:lang w:eastAsia="ar-SA"/>
        </w:rPr>
        <w:tab/>
      </w:r>
      <w:r w:rsidRPr="007A1434">
        <w:rPr>
          <w:b/>
          <w:lang w:eastAsia="ar-SA"/>
        </w:rPr>
        <w:tab/>
      </w:r>
      <w:r w:rsidRPr="007A1434">
        <w:rPr>
          <w:b/>
          <w:lang w:eastAsia="ar-SA"/>
        </w:rPr>
        <w:tab/>
        <w:t>Zamawiający:</w:t>
      </w:r>
    </w:p>
    <w:p w14:paraId="15FB3388" w14:textId="77777777" w:rsidR="009404F1" w:rsidRDefault="009404F1" w:rsidP="009404F1">
      <w:pPr>
        <w:suppressAutoHyphens/>
        <w:adjustRightInd w:val="0"/>
        <w:jc w:val="both"/>
        <w:rPr>
          <w:b/>
          <w:u w:val="single"/>
          <w:lang w:eastAsia="ar-SA"/>
        </w:rPr>
      </w:pPr>
    </w:p>
    <w:p w14:paraId="60F4B129" w14:textId="77777777" w:rsidR="009404F1" w:rsidRDefault="009404F1" w:rsidP="009404F1">
      <w:pPr>
        <w:suppressAutoHyphens/>
        <w:adjustRightInd w:val="0"/>
        <w:jc w:val="both"/>
        <w:rPr>
          <w:b/>
          <w:u w:val="single"/>
          <w:lang w:eastAsia="ar-SA"/>
        </w:rPr>
      </w:pPr>
    </w:p>
    <w:p w14:paraId="263D5A0C" w14:textId="77777777" w:rsidR="009404F1" w:rsidRDefault="009404F1" w:rsidP="009404F1">
      <w:pPr>
        <w:suppressAutoHyphens/>
        <w:adjustRightInd w:val="0"/>
        <w:jc w:val="both"/>
        <w:rPr>
          <w:b/>
          <w:u w:val="single"/>
          <w:lang w:eastAsia="ar-SA"/>
        </w:rPr>
      </w:pPr>
    </w:p>
    <w:p w14:paraId="1AB44445" w14:textId="77777777" w:rsidR="009404F1" w:rsidRDefault="009404F1" w:rsidP="009404F1">
      <w:pPr>
        <w:suppressAutoHyphens/>
        <w:adjustRightInd w:val="0"/>
        <w:jc w:val="both"/>
        <w:rPr>
          <w:b/>
          <w:u w:val="single"/>
          <w:lang w:eastAsia="ar-SA"/>
        </w:rPr>
      </w:pPr>
    </w:p>
    <w:p w14:paraId="10ABD09A" w14:textId="77777777" w:rsidR="009404F1" w:rsidRDefault="009404F1" w:rsidP="009404F1">
      <w:pPr>
        <w:suppressAutoHyphens/>
        <w:adjustRightInd w:val="0"/>
        <w:jc w:val="both"/>
        <w:rPr>
          <w:b/>
          <w:u w:val="single"/>
          <w:lang w:eastAsia="ar-SA"/>
        </w:rPr>
      </w:pPr>
    </w:p>
    <w:p w14:paraId="2A6E6D01" w14:textId="77777777" w:rsidR="009404F1" w:rsidRDefault="009404F1" w:rsidP="009404F1">
      <w:pPr>
        <w:suppressAutoHyphens/>
        <w:adjustRightInd w:val="0"/>
        <w:jc w:val="both"/>
        <w:rPr>
          <w:b/>
          <w:u w:val="single"/>
          <w:lang w:eastAsia="ar-SA"/>
        </w:rPr>
      </w:pPr>
    </w:p>
    <w:p w14:paraId="695876A8" w14:textId="77777777" w:rsidR="009404F1" w:rsidRDefault="009404F1" w:rsidP="009404F1">
      <w:pPr>
        <w:suppressAutoHyphens/>
        <w:adjustRightInd w:val="0"/>
        <w:jc w:val="both"/>
        <w:rPr>
          <w:b/>
          <w:u w:val="single"/>
          <w:lang w:eastAsia="ar-SA"/>
        </w:rPr>
      </w:pPr>
    </w:p>
    <w:p w14:paraId="01CD0D30" w14:textId="77777777" w:rsidR="009404F1" w:rsidRDefault="009404F1" w:rsidP="009404F1">
      <w:pPr>
        <w:suppressAutoHyphens/>
        <w:adjustRightInd w:val="0"/>
        <w:jc w:val="both"/>
        <w:rPr>
          <w:b/>
          <w:u w:val="single"/>
          <w:lang w:eastAsia="ar-SA"/>
        </w:rPr>
      </w:pPr>
    </w:p>
    <w:p w14:paraId="327F8B1B" w14:textId="77777777" w:rsidR="009404F1" w:rsidRDefault="009404F1" w:rsidP="009404F1">
      <w:pPr>
        <w:suppressAutoHyphens/>
        <w:adjustRightInd w:val="0"/>
        <w:jc w:val="both"/>
        <w:rPr>
          <w:b/>
          <w:u w:val="single"/>
          <w:lang w:eastAsia="ar-SA"/>
        </w:rPr>
      </w:pPr>
    </w:p>
    <w:p w14:paraId="62086C24" w14:textId="77777777" w:rsidR="009404F1" w:rsidRDefault="009404F1" w:rsidP="009404F1">
      <w:pPr>
        <w:suppressAutoHyphens/>
        <w:adjustRightInd w:val="0"/>
        <w:jc w:val="both"/>
        <w:rPr>
          <w:b/>
          <w:u w:val="single"/>
          <w:lang w:eastAsia="ar-SA"/>
        </w:rPr>
      </w:pPr>
    </w:p>
    <w:p w14:paraId="7829900B" w14:textId="77777777" w:rsidR="009404F1" w:rsidRDefault="009404F1" w:rsidP="009404F1">
      <w:pPr>
        <w:suppressAutoHyphens/>
        <w:adjustRightInd w:val="0"/>
        <w:jc w:val="both"/>
        <w:rPr>
          <w:b/>
          <w:u w:val="single"/>
          <w:lang w:eastAsia="ar-SA"/>
        </w:rPr>
      </w:pPr>
    </w:p>
    <w:p w14:paraId="6D87F692" w14:textId="77777777" w:rsidR="009404F1" w:rsidRDefault="009404F1" w:rsidP="009404F1">
      <w:pPr>
        <w:suppressAutoHyphens/>
        <w:adjustRightInd w:val="0"/>
        <w:jc w:val="both"/>
        <w:rPr>
          <w:b/>
          <w:u w:val="single"/>
          <w:lang w:eastAsia="ar-SA"/>
        </w:rPr>
      </w:pPr>
    </w:p>
    <w:p w14:paraId="140B338E" w14:textId="088E12D6" w:rsidR="009404F1" w:rsidRDefault="009404F1" w:rsidP="009404F1">
      <w:pPr>
        <w:suppressAutoHyphens/>
        <w:adjustRightInd w:val="0"/>
        <w:jc w:val="both"/>
        <w:rPr>
          <w:b/>
          <w:u w:val="single"/>
          <w:lang w:eastAsia="ar-SA"/>
        </w:rPr>
      </w:pPr>
    </w:p>
    <w:p w14:paraId="4D756313" w14:textId="2B66A6BF" w:rsidR="00282B62" w:rsidRDefault="00282B62" w:rsidP="009404F1">
      <w:pPr>
        <w:suppressAutoHyphens/>
        <w:adjustRightInd w:val="0"/>
        <w:jc w:val="both"/>
        <w:rPr>
          <w:b/>
          <w:u w:val="single"/>
          <w:lang w:eastAsia="ar-SA"/>
        </w:rPr>
      </w:pPr>
    </w:p>
    <w:p w14:paraId="1C17B4DF" w14:textId="54828D6D" w:rsidR="00282B62" w:rsidRDefault="00282B62" w:rsidP="009404F1">
      <w:pPr>
        <w:suppressAutoHyphens/>
        <w:adjustRightInd w:val="0"/>
        <w:jc w:val="both"/>
        <w:rPr>
          <w:b/>
          <w:u w:val="single"/>
          <w:lang w:eastAsia="ar-SA"/>
        </w:rPr>
      </w:pPr>
    </w:p>
    <w:p w14:paraId="2F787434" w14:textId="3B0EAE0E" w:rsidR="00282B62" w:rsidRDefault="00282B62" w:rsidP="009404F1">
      <w:pPr>
        <w:suppressAutoHyphens/>
        <w:adjustRightInd w:val="0"/>
        <w:jc w:val="both"/>
        <w:rPr>
          <w:b/>
          <w:u w:val="single"/>
          <w:lang w:eastAsia="ar-SA"/>
        </w:rPr>
      </w:pPr>
    </w:p>
    <w:p w14:paraId="3D382DA5" w14:textId="2F3BF5A0" w:rsidR="00282B62" w:rsidRDefault="00282B62" w:rsidP="009404F1">
      <w:pPr>
        <w:suppressAutoHyphens/>
        <w:adjustRightInd w:val="0"/>
        <w:jc w:val="both"/>
        <w:rPr>
          <w:b/>
          <w:u w:val="single"/>
          <w:lang w:eastAsia="ar-SA"/>
        </w:rPr>
      </w:pPr>
    </w:p>
    <w:p w14:paraId="2A4AB712" w14:textId="0F5DED02" w:rsidR="00282B62" w:rsidRDefault="00282B62" w:rsidP="009404F1">
      <w:pPr>
        <w:suppressAutoHyphens/>
        <w:adjustRightInd w:val="0"/>
        <w:jc w:val="both"/>
        <w:rPr>
          <w:b/>
          <w:u w:val="single"/>
          <w:lang w:eastAsia="ar-SA"/>
        </w:rPr>
      </w:pPr>
    </w:p>
    <w:p w14:paraId="215A136F" w14:textId="17A85B86" w:rsidR="00282B62" w:rsidRDefault="00282B62" w:rsidP="009404F1">
      <w:pPr>
        <w:suppressAutoHyphens/>
        <w:adjustRightInd w:val="0"/>
        <w:jc w:val="both"/>
        <w:rPr>
          <w:b/>
          <w:u w:val="single"/>
          <w:lang w:eastAsia="ar-SA"/>
        </w:rPr>
      </w:pPr>
    </w:p>
    <w:p w14:paraId="30CBE11F" w14:textId="18883A01" w:rsidR="00282B62" w:rsidRDefault="00282B62" w:rsidP="009404F1">
      <w:pPr>
        <w:suppressAutoHyphens/>
        <w:adjustRightInd w:val="0"/>
        <w:jc w:val="both"/>
        <w:rPr>
          <w:b/>
          <w:u w:val="single"/>
          <w:lang w:eastAsia="ar-SA"/>
        </w:rPr>
      </w:pPr>
    </w:p>
    <w:p w14:paraId="3D2606BD" w14:textId="76DD5A59" w:rsidR="00282B62" w:rsidRDefault="00282B62" w:rsidP="009404F1">
      <w:pPr>
        <w:suppressAutoHyphens/>
        <w:adjustRightInd w:val="0"/>
        <w:jc w:val="both"/>
        <w:rPr>
          <w:b/>
          <w:u w:val="single"/>
          <w:lang w:eastAsia="ar-SA"/>
        </w:rPr>
      </w:pPr>
    </w:p>
    <w:p w14:paraId="24DFF26F" w14:textId="3E644798" w:rsidR="00282B62" w:rsidRDefault="00282B62" w:rsidP="009404F1">
      <w:pPr>
        <w:suppressAutoHyphens/>
        <w:adjustRightInd w:val="0"/>
        <w:jc w:val="both"/>
        <w:rPr>
          <w:b/>
          <w:u w:val="single"/>
          <w:lang w:eastAsia="ar-SA"/>
        </w:rPr>
      </w:pPr>
    </w:p>
    <w:p w14:paraId="281B5FB2" w14:textId="3D330276" w:rsidR="00282B62" w:rsidRDefault="00282B62" w:rsidP="009404F1">
      <w:pPr>
        <w:suppressAutoHyphens/>
        <w:adjustRightInd w:val="0"/>
        <w:jc w:val="both"/>
        <w:rPr>
          <w:b/>
          <w:u w:val="single"/>
          <w:lang w:eastAsia="ar-SA"/>
        </w:rPr>
      </w:pPr>
    </w:p>
    <w:p w14:paraId="4797A402" w14:textId="1F7BBED7" w:rsidR="00282B62" w:rsidRDefault="00282B62" w:rsidP="009404F1">
      <w:pPr>
        <w:suppressAutoHyphens/>
        <w:adjustRightInd w:val="0"/>
        <w:jc w:val="both"/>
        <w:rPr>
          <w:b/>
          <w:u w:val="single"/>
          <w:lang w:eastAsia="ar-SA"/>
        </w:rPr>
      </w:pPr>
    </w:p>
    <w:p w14:paraId="6954F6F9" w14:textId="77777777" w:rsidR="00282B62" w:rsidRDefault="00282B62" w:rsidP="009404F1">
      <w:pPr>
        <w:suppressAutoHyphens/>
        <w:adjustRightInd w:val="0"/>
        <w:jc w:val="both"/>
        <w:rPr>
          <w:b/>
          <w:u w:val="single"/>
          <w:lang w:eastAsia="ar-SA"/>
        </w:rPr>
      </w:pPr>
    </w:p>
    <w:p w14:paraId="0CC59373" w14:textId="77777777" w:rsidR="009404F1" w:rsidRDefault="009404F1" w:rsidP="009404F1">
      <w:pPr>
        <w:suppressAutoHyphens/>
        <w:adjustRightInd w:val="0"/>
        <w:jc w:val="both"/>
        <w:rPr>
          <w:b/>
          <w:u w:val="single"/>
          <w:lang w:eastAsia="ar-SA"/>
        </w:rPr>
      </w:pPr>
    </w:p>
    <w:p w14:paraId="12B6537C" w14:textId="77777777" w:rsidR="009404F1" w:rsidRPr="007A1434" w:rsidRDefault="009404F1" w:rsidP="009404F1">
      <w:pPr>
        <w:suppressAutoHyphens/>
        <w:adjustRightInd w:val="0"/>
        <w:jc w:val="both"/>
        <w:rPr>
          <w:b/>
          <w:u w:val="single"/>
          <w:lang w:eastAsia="ar-SA"/>
        </w:rPr>
      </w:pPr>
      <w:r w:rsidRPr="007A1434">
        <w:rPr>
          <w:b/>
          <w:u w:val="single"/>
          <w:lang w:eastAsia="ar-SA"/>
        </w:rPr>
        <w:t>Załączniki:</w:t>
      </w:r>
    </w:p>
    <w:p w14:paraId="77AD7211" w14:textId="77777777" w:rsidR="009404F1" w:rsidRPr="007A1434" w:rsidRDefault="009404F1" w:rsidP="009404F1">
      <w:pPr>
        <w:suppressAutoHyphens/>
        <w:adjustRightInd w:val="0"/>
        <w:jc w:val="both"/>
        <w:rPr>
          <w:bCs/>
          <w:lang w:eastAsia="ar-SA"/>
        </w:rPr>
      </w:pPr>
      <w:r w:rsidRPr="007A1434">
        <w:rPr>
          <w:lang w:eastAsia="ar-SA"/>
        </w:rPr>
        <w:t xml:space="preserve">Załącznik nr 1 – </w:t>
      </w:r>
      <w:r w:rsidRPr="007A1434">
        <w:rPr>
          <w:bCs/>
          <w:lang w:eastAsia="ar-SA"/>
        </w:rPr>
        <w:t>Szczegółowy opis przedmiotu umowy;</w:t>
      </w:r>
    </w:p>
    <w:p w14:paraId="53FDF4F4" w14:textId="77777777" w:rsidR="009404F1" w:rsidRPr="007A1434" w:rsidRDefault="009404F1" w:rsidP="009404F1">
      <w:pPr>
        <w:suppressAutoHyphens/>
        <w:adjustRightInd w:val="0"/>
        <w:jc w:val="both"/>
        <w:rPr>
          <w:lang w:eastAsia="ar-SA"/>
        </w:rPr>
      </w:pPr>
      <w:r w:rsidRPr="007A1434">
        <w:rPr>
          <w:lang w:eastAsia="ar-SA"/>
        </w:rPr>
        <w:t>Załącznik nr 2 –</w:t>
      </w:r>
      <w:r w:rsidRPr="007A1434">
        <w:rPr>
          <w:rFonts w:eastAsia="Calibri"/>
          <w:bCs/>
          <w:kern w:val="1"/>
          <w:lang w:eastAsia="ar-SA"/>
        </w:rPr>
        <w:t xml:space="preserve"> </w:t>
      </w:r>
      <w:r w:rsidRPr="007A1434">
        <w:rPr>
          <w:bCs/>
          <w:lang w:eastAsia="ar-SA"/>
        </w:rPr>
        <w:t>Wykaz osób;</w:t>
      </w:r>
    </w:p>
    <w:p w14:paraId="50AB1B5E" w14:textId="77777777" w:rsidR="009404F1" w:rsidRPr="007A1434" w:rsidRDefault="009404F1" w:rsidP="009404F1">
      <w:pPr>
        <w:suppressAutoHyphens/>
        <w:adjustRightInd w:val="0"/>
        <w:jc w:val="both"/>
        <w:rPr>
          <w:lang w:eastAsia="ar-SA"/>
        </w:rPr>
      </w:pPr>
      <w:r w:rsidRPr="007A1434">
        <w:rPr>
          <w:lang w:eastAsia="ar-SA"/>
        </w:rPr>
        <w:t>Załącznik nr 3 – Protokół przekazania obiektu do ochrony;</w:t>
      </w:r>
    </w:p>
    <w:p w14:paraId="4F45C01C" w14:textId="77777777" w:rsidR="009404F1" w:rsidRPr="007A1434" w:rsidRDefault="009404F1" w:rsidP="009404F1">
      <w:pPr>
        <w:suppressAutoHyphens/>
        <w:adjustRightInd w:val="0"/>
        <w:jc w:val="both"/>
        <w:rPr>
          <w:lang w:eastAsia="ar-SA"/>
        </w:rPr>
      </w:pPr>
      <w:r w:rsidRPr="007A1434">
        <w:rPr>
          <w:lang w:eastAsia="ar-SA"/>
        </w:rPr>
        <w:t>Załącznik nr 4 – Polisa ubezpieczeniowa;</w:t>
      </w:r>
    </w:p>
    <w:p w14:paraId="41E7DFA4" w14:textId="77777777" w:rsidR="009404F1" w:rsidRPr="007A1434" w:rsidRDefault="009404F1" w:rsidP="009404F1">
      <w:pPr>
        <w:suppressAutoHyphens/>
        <w:adjustRightInd w:val="0"/>
        <w:jc w:val="both"/>
        <w:rPr>
          <w:lang w:eastAsia="ar-SA"/>
        </w:rPr>
      </w:pPr>
      <w:r w:rsidRPr="007A1434">
        <w:rPr>
          <w:lang w:eastAsia="ar-SA"/>
        </w:rPr>
        <w:t xml:space="preserve">Załącznik nr 5 – Oferta Wykonawcy z dnia </w:t>
      </w:r>
      <w:r>
        <w:rPr>
          <w:b/>
          <w:bCs/>
          <w:lang w:eastAsia="ar-SA"/>
        </w:rPr>
        <w:t>…………………..</w:t>
      </w:r>
      <w:r w:rsidRPr="00584F17">
        <w:rPr>
          <w:b/>
          <w:bCs/>
          <w:lang w:eastAsia="ar-SA"/>
        </w:rPr>
        <w:t>;</w:t>
      </w:r>
    </w:p>
    <w:p w14:paraId="777B7EE0" w14:textId="77777777" w:rsidR="009404F1" w:rsidRPr="007A1434" w:rsidRDefault="009404F1" w:rsidP="009404F1">
      <w:pPr>
        <w:rPr>
          <w:color w:val="000000"/>
        </w:rPr>
      </w:pPr>
      <w:r w:rsidRPr="007A1434">
        <w:rPr>
          <w:lang w:eastAsia="ar-SA"/>
        </w:rPr>
        <w:t xml:space="preserve">Załącznik nr 6 – </w:t>
      </w:r>
      <w:r w:rsidRPr="007A1434">
        <w:rPr>
          <w:color w:val="000000"/>
        </w:rPr>
        <w:t>Zakres informacji przekazywanych przez Wykonawcę osobom działającym w jego imieniu</w:t>
      </w:r>
      <w:r>
        <w:rPr>
          <w:color w:val="000000"/>
        </w:rPr>
        <w:t>;</w:t>
      </w:r>
    </w:p>
    <w:p w14:paraId="57BF5195" w14:textId="77777777" w:rsidR="009404F1" w:rsidRDefault="009404F1" w:rsidP="009404F1">
      <w:pPr>
        <w:suppressAutoHyphens/>
        <w:adjustRightInd w:val="0"/>
        <w:jc w:val="both"/>
        <w:rPr>
          <w:color w:val="000000"/>
        </w:rPr>
      </w:pPr>
      <w:r w:rsidRPr="007A1434">
        <w:rPr>
          <w:lang w:eastAsia="ar-SA"/>
        </w:rPr>
        <w:t xml:space="preserve">Załącznik nr 7 – </w:t>
      </w:r>
      <w:r w:rsidRPr="007A1434">
        <w:rPr>
          <w:color w:val="000000"/>
        </w:rPr>
        <w:t>Zakres informacji przekazywanych przez Zamawiającego osobom działającym w jego imieniu</w:t>
      </w:r>
      <w:r>
        <w:rPr>
          <w:color w:val="000000"/>
        </w:rPr>
        <w:t>;</w:t>
      </w:r>
    </w:p>
    <w:p w14:paraId="258CA30E" w14:textId="005F9466" w:rsidR="00575987" w:rsidRPr="00A229A7" w:rsidRDefault="009404F1" w:rsidP="00A229A7">
      <w:pPr>
        <w:suppressAutoHyphens/>
        <w:adjustRightInd w:val="0"/>
        <w:jc w:val="both"/>
        <w:rPr>
          <w:lang w:eastAsia="ar-SA"/>
        </w:rPr>
      </w:pPr>
      <w:r>
        <w:rPr>
          <w:color w:val="000000"/>
        </w:rPr>
        <w:t>Załącznik nr 8 – Umowa Powierzenia Przetwarzania Danych Osobowych.</w:t>
      </w:r>
    </w:p>
    <w:sectPr w:rsidR="00575987" w:rsidRPr="00A229A7" w:rsidSect="00AB08F4">
      <w:headerReference w:type="default" r:id="rId11"/>
      <w:footerReference w:type="default" r:id="rId12"/>
      <w:pgSz w:w="11906" w:h="16838"/>
      <w:pgMar w:top="730" w:right="991" w:bottom="567" w:left="1276" w:header="39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8929BA" w14:textId="77777777" w:rsidR="00B06931" w:rsidRDefault="00B06931" w:rsidP="00286320">
      <w:r>
        <w:separator/>
      </w:r>
    </w:p>
  </w:endnote>
  <w:endnote w:type="continuationSeparator" w:id="0">
    <w:p w14:paraId="09E96D18" w14:textId="77777777" w:rsidR="00B06931" w:rsidRDefault="00B06931" w:rsidP="00286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GMinchoB">
    <w:altName w:val="Yu Mincho Demibold"/>
    <w:panose1 w:val="00000000000000000000"/>
    <w:charset w:val="80"/>
    <w:family w:val="roman"/>
    <w:notTrueType/>
    <w:pitch w:val="default"/>
  </w:font>
  <w:font w:name="Tahoma">
    <w:panose1 w:val="020B0604030504040204"/>
    <w:charset w:val="EE"/>
    <w:family w:val="swiss"/>
    <w:pitch w:val="variable"/>
    <w:sig w:usb0="E1002EFF" w:usb1="C000605B" w:usb2="00000029" w:usb3="00000000" w:csb0="000101FF" w:csb1="00000000"/>
  </w:font>
  <w:font w:name="TTFF531168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525801088"/>
  <w:p w14:paraId="49AA465B" w14:textId="15230FA0" w:rsidR="00C337AD" w:rsidRDefault="00AB08F4" w:rsidP="00C337AD">
    <w:pPr>
      <w:pStyle w:val="Stopka"/>
      <w:tabs>
        <w:tab w:val="clear" w:pos="9072"/>
        <w:tab w:val="right" w:pos="9923"/>
      </w:tabs>
      <w:jc w:val="both"/>
      <w:rPr>
        <w:rFonts w:ascii="Verdana" w:hAnsi="Verdana"/>
        <w:sz w:val="14"/>
        <w:szCs w:val="14"/>
      </w:rPr>
    </w:pPr>
    <w:r>
      <w:rPr>
        <w:rFonts w:ascii="Verdana" w:hAnsi="Verdana"/>
        <w:noProof/>
        <w:sz w:val="14"/>
        <w:szCs w:val="14"/>
      </w:rPr>
      <mc:AlternateContent>
        <mc:Choice Requires="wps">
          <w:drawing>
            <wp:anchor distT="0" distB="0" distL="114300" distR="114300" simplePos="0" relativeHeight="251663360" behindDoc="0" locked="0" layoutInCell="1" allowOverlap="1" wp14:anchorId="6363A502" wp14:editId="55A75259">
              <wp:simplePos x="0" y="0"/>
              <wp:positionH relativeFrom="column">
                <wp:posOffset>-676910</wp:posOffset>
              </wp:positionH>
              <wp:positionV relativeFrom="paragraph">
                <wp:posOffset>123825</wp:posOffset>
              </wp:positionV>
              <wp:extent cx="7239000" cy="0"/>
              <wp:effectExtent l="0" t="0" r="0" b="0"/>
              <wp:wrapNone/>
              <wp:docPr id="6" name="Łącznik prosty 6"/>
              <wp:cNvGraphicFramePr/>
              <a:graphic xmlns:a="http://schemas.openxmlformats.org/drawingml/2006/main">
                <a:graphicData uri="http://schemas.microsoft.com/office/word/2010/wordprocessingShape">
                  <wps:wsp>
                    <wps:cNvCnPr/>
                    <wps:spPr>
                      <a:xfrm flipV="1">
                        <a:off x="0" y="0"/>
                        <a:ext cx="723900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8765DF" id="Łącznik prosty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3pt,9.75pt" to="516.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" strokecolor="#005a96" strokeweight=".5pt">
              <v:stroke joinstyle="miter"/>
            </v:line>
          </w:pict>
        </mc:Fallback>
      </mc:AlternateContent>
    </w:r>
    <w:r w:rsidR="00C337AD">
      <w:tab/>
    </w:r>
  </w:p>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4A738A" w14:paraId="7FED8969" w14:textId="77777777" w:rsidTr="004A738A">
      <w:trPr>
        <w:trHeight w:val="136"/>
      </w:trPr>
      <w:tc>
        <w:tcPr>
          <w:tcW w:w="4266" w:type="dxa"/>
        </w:tcPr>
        <w:p w14:paraId="2459E37B" w14:textId="3DD7A6B4" w:rsidR="004A738A" w:rsidRDefault="004A738A" w:rsidP="004A738A">
          <w:r w:rsidRPr="00EB586A">
            <w:rPr>
              <w:rFonts w:ascii="Verdana" w:hAnsi="Verdana"/>
              <w:color w:val="000000" w:themeColor="text1"/>
              <w:sz w:val="14"/>
              <w:szCs w:val="14"/>
            </w:rPr>
            <w:t xml:space="preserve"> </w:t>
          </w:r>
        </w:p>
      </w:tc>
      <w:tc>
        <w:tcPr>
          <w:tcW w:w="6366" w:type="dxa"/>
        </w:tcPr>
        <w:p w14:paraId="2778B808" w14:textId="77777777" w:rsidR="004A738A" w:rsidRDefault="004A738A" w:rsidP="004A738A">
          <w:pPr>
            <w:rPr>
              <w:rFonts w:ascii="Verdana" w:hAnsi="Verdana"/>
              <w:color w:val="006D78"/>
              <w:sz w:val="14"/>
              <w:szCs w:val="14"/>
            </w:rPr>
          </w:pPr>
          <w:r w:rsidRPr="00EB586A">
            <w:rPr>
              <w:rFonts w:ascii="Verdana" w:hAnsi="Verdana"/>
              <w:color w:val="006D78"/>
              <w:sz w:val="14"/>
              <w:szCs w:val="14"/>
            </w:rPr>
            <w:t xml:space="preserve"> </w:t>
          </w:r>
          <w:r>
            <w:rPr>
              <w:rFonts w:ascii="Verdana" w:hAnsi="Verdana"/>
              <w:color w:val="006D78"/>
              <w:sz w:val="14"/>
              <w:szCs w:val="14"/>
            </w:rPr>
            <w:t xml:space="preserve">                                                               </w:t>
          </w:r>
        </w:p>
        <w:p w14:paraId="5D38D648" w14:textId="77777777"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Regon</w:t>
          </w:r>
          <w:r w:rsidRPr="00EB586A">
            <w:rPr>
              <w:rFonts w:ascii="Verdana" w:hAnsi="Verdana"/>
              <w:color w:val="006D78"/>
              <w:sz w:val="14"/>
              <w:szCs w:val="14"/>
            </w:rPr>
            <w:t xml:space="preserve"> </w:t>
          </w:r>
          <w:r w:rsidRPr="00EB586A">
            <w:rPr>
              <w:rFonts w:ascii="Verdana" w:hAnsi="Verdana"/>
              <w:color w:val="000000" w:themeColor="text1"/>
              <w:sz w:val="14"/>
              <w:szCs w:val="14"/>
            </w:rPr>
            <w:t xml:space="preserve">190315182  | </w:t>
          </w:r>
          <w:r w:rsidRPr="00EB586A">
            <w:rPr>
              <w:rFonts w:ascii="Verdana" w:hAnsi="Verdana"/>
              <w:color w:val="006D78"/>
              <w:sz w:val="14"/>
              <w:szCs w:val="14"/>
            </w:rPr>
            <w:t>KRS</w:t>
          </w:r>
          <w:r w:rsidRPr="00EB586A">
            <w:rPr>
              <w:rFonts w:ascii="Verdana" w:hAnsi="Verdana"/>
              <w:color w:val="000000" w:themeColor="text1"/>
              <w:sz w:val="14"/>
              <w:szCs w:val="14"/>
            </w:rPr>
            <w:t xml:space="preserve"> 0000033744   </w:t>
          </w:r>
        </w:p>
        <w:p w14:paraId="68817E04" w14:textId="77777777"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 xml:space="preserve">NIP </w:t>
          </w:r>
          <w:r w:rsidRPr="00EB586A">
            <w:rPr>
              <w:rFonts w:ascii="Verdana" w:hAnsi="Verdana"/>
              <w:color w:val="000000" w:themeColor="text1"/>
              <w:sz w:val="14"/>
              <w:szCs w:val="14"/>
            </w:rPr>
            <w:t>588 00 19 192 |</w:t>
          </w:r>
          <w:r w:rsidRPr="00EB586A">
            <w:rPr>
              <w:rFonts w:ascii="Verdana" w:hAnsi="Verdana"/>
              <w:color w:val="006D78"/>
              <w:sz w:val="14"/>
              <w:szCs w:val="14"/>
            </w:rPr>
            <w:t xml:space="preserve"> </w:t>
          </w:r>
          <w:r w:rsidRPr="00876900">
            <w:rPr>
              <w:rFonts w:ascii="Verdana" w:hAnsi="Verdana"/>
              <w:color w:val="005A96"/>
              <w:sz w:val="14"/>
              <w:szCs w:val="14"/>
            </w:rPr>
            <w:t xml:space="preserve">Kapitał zakładowy: </w:t>
          </w:r>
          <w:r w:rsidRPr="00EB586A">
            <w:rPr>
              <w:rFonts w:ascii="Verdana" w:hAnsi="Verdana"/>
              <w:color w:val="000000" w:themeColor="text1"/>
              <w:sz w:val="14"/>
              <w:szCs w:val="14"/>
            </w:rPr>
            <w:t>376 603 000 zł</w:t>
          </w:r>
        </w:p>
        <w:p w14:paraId="4ACC54F1" w14:textId="77777777" w:rsidR="004A738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r w:rsidRPr="00EB586A">
            <w:rPr>
              <w:rFonts w:ascii="Verdana" w:hAnsi="Verdana"/>
              <w:color w:val="000000" w:themeColor="text1"/>
              <w:sz w:val="14"/>
              <w:szCs w:val="14"/>
            </w:rPr>
            <w:t>Rejestracja Sąd Rejonowy Gdańsk – Północ w Gdańsku</w:t>
          </w:r>
        </w:p>
        <w:p w14:paraId="1BE37433" w14:textId="77777777" w:rsidR="004A738A" w:rsidRPr="00946D2C" w:rsidRDefault="004A738A" w:rsidP="004A738A">
          <w:pPr>
            <w:jc w:val="right"/>
            <w:rPr>
              <w:rFonts w:ascii="Verdana" w:hAnsi="Verdana"/>
              <w:sz w:val="16"/>
              <w:szCs w:val="16"/>
            </w:rPr>
          </w:pPr>
          <w:r w:rsidRPr="00876900">
            <w:rPr>
              <w:rFonts w:ascii="Verdana" w:hAnsi="Verdana"/>
              <w:color w:val="005A96"/>
              <w:sz w:val="14"/>
              <w:szCs w:val="14"/>
            </w:rPr>
            <w:t xml:space="preserve">www.strefa.gda.pl        </w:t>
          </w:r>
        </w:p>
      </w:tc>
    </w:tr>
  </w:tbl>
  <w:bookmarkEnd w:id="2" w:displacedByCustomXml="next"/>
  <w:sdt>
    <w:sdtPr>
      <w:rPr>
        <w:color w:val="000000" w:themeColor="text1"/>
      </w:rPr>
      <w:id w:val="-1037806835"/>
      <w:docPartObj>
        <w:docPartGallery w:val="Page Numbers (Bottom of Page)"/>
        <w:docPartUnique/>
      </w:docPartObj>
    </w:sdtPr>
    <w:sdtEndPr>
      <w:rPr>
        <w:rFonts w:ascii="Verdana" w:hAnsi="Verdana"/>
        <w:sz w:val="16"/>
        <w:szCs w:val="16"/>
      </w:rPr>
    </w:sdtEndPr>
    <w:sdtContent>
      <w:p w14:paraId="56BD8CE2" w14:textId="77777777" w:rsidR="00C337AD" w:rsidRPr="00EB586A" w:rsidRDefault="00C337AD">
        <w:pPr>
          <w:pStyle w:val="Stopka"/>
          <w:jc w:val="center"/>
          <w:rPr>
            <w:rFonts w:ascii="Verdana" w:hAnsi="Verdana"/>
            <w:color w:val="000000" w:themeColor="text1"/>
            <w:sz w:val="16"/>
            <w:szCs w:val="16"/>
          </w:rPr>
        </w:pPr>
        <w:r w:rsidRPr="00EB586A">
          <w:rPr>
            <w:rFonts w:ascii="Verdana" w:hAnsi="Verdana"/>
            <w:color w:val="000000" w:themeColor="text1"/>
            <w:sz w:val="16"/>
            <w:szCs w:val="16"/>
          </w:rPr>
          <w:fldChar w:fldCharType="begin"/>
        </w:r>
        <w:r w:rsidRPr="00EB586A">
          <w:rPr>
            <w:rFonts w:ascii="Verdana" w:hAnsi="Verdana"/>
            <w:color w:val="000000" w:themeColor="text1"/>
            <w:sz w:val="16"/>
            <w:szCs w:val="16"/>
          </w:rPr>
          <w:instrText>PAGE   \* MERGEFORMAT</w:instrText>
        </w:r>
        <w:r w:rsidRPr="00EB586A">
          <w:rPr>
            <w:rFonts w:ascii="Verdana" w:hAnsi="Verdana"/>
            <w:color w:val="000000" w:themeColor="text1"/>
            <w:sz w:val="16"/>
            <w:szCs w:val="16"/>
          </w:rPr>
          <w:fldChar w:fldCharType="separate"/>
        </w:r>
        <w:r w:rsidR="00DF4369">
          <w:rPr>
            <w:rFonts w:ascii="Verdana" w:hAnsi="Verdana"/>
            <w:noProof/>
            <w:color w:val="000000" w:themeColor="text1"/>
            <w:sz w:val="16"/>
            <w:szCs w:val="16"/>
          </w:rPr>
          <w:t>1</w:t>
        </w:r>
        <w:r w:rsidRPr="00EB586A">
          <w:rPr>
            <w:rFonts w:ascii="Verdana" w:hAnsi="Verdana"/>
            <w:color w:val="000000" w:themeColor="text1"/>
            <w:sz w:val="16"/>
            <w:szCs w:val="16"/>
          </w:rPr>
          <w:fldChar w:fldCharType="end"/>
        </w:r>
      </w:p>
    </w:sdtContent>
  </w:sdt>
  <w:p w14:paraId="40D2B12A" w14:textId="77777777" w:rsidR="00E5367F" w:rsidRPr="00EB586A" w:rsidRDefault="00E5367F" w:rsidP="00E5367F">
    <w:pPr>
      <w:pStyle w:val="Stopka"/>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782C6C" w14:textId="77777777" w:rsidR="00B06931" w:rsidRDefault="00B06931" w:rsidP="00286320">
      <w:r>
        <w:separator/>
      </w:r>
    </w:p>
  </w:footnote>
  <w:footnote w:type="continuationSeparator" w:id="0">
    <w:p w14:paraId="5B9A7DA4" w14:textId="77777777" w:rsidR="00B06931" w:rsidRDefault="00B06931" w:rsidP="00286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29665" w14:textId="77777777" w:rsidR="004A738A" w:rsidRDefault="004A738A"/>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B11635" w14:paraId="1627CF43" w14:textId="77777777" w:rsidTr="00AB08F4">
      <w:trPr>
        <w:trHeight w:val="998"/>
      </w:trPr>
      <w:tc>
        <w:tcPr>
          <w:tcW w:w="4266" w:type="dxa"/>
        </w:tcPr>
        <w:p w14:paraId="4A708CE3" w14:textId="4CDF614D" w:rsidR="00B30611" w:rsidRDefault="000728E5" w:rsidP="00B30611">
          <w:r>
            <w:rPr>
              <w:noProof/>
            </w:rPr>
            <w:drawing>
              <wp:anchor distT="0" distB="0" distL="114300" distR="114300" simplePos="0" relativeHeight="251665408" behindDoc="1" locked="0" layoutInCell="1" allowOverlap="1" wp14:anchorId="30A49799" wp14:editId="3305BE72">
                <wp:simplePos x="0" y="0"/>
                <wp:positionH relativeFrom="column">
                  <wp:posOffset>3175</wp:posOffset>
                </wp:positionH>
                <wp:positionV relativeFrom="paragraph">
                  <wp:posOffset>-635</wp:posOffset>
                </wp:positionV>
                <wp:extent cx="2837562" cy="594360"/>
                <wp:effectExtent l="0" t="0" r="127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842878" cy="595473"/>
                        </a:xfrm>
                        <a:prstGeom prst="rect">
                          <a:avLst/>
                        </a:prstGeom>
                      </pic:spPr>
                    </pic:pic>
                  </a:graphicData>
                </a:graphic>
                <wp14:sizeRelH relativeFrom="margin">
                  <wp14:pctWidth>0</wp14:pctWidth>
                </wp14:sizeRelH>
                <wp14:sizeRelV relativeFrom="margin">
                  <wp14:pctHeight>0</wp14:pctHeight>
                </wp14:sizeRelV>
              </wp:anchor>
            </w:drawing>
          </w:r>
        </w:p>
      </w:tc>
      <w:tc>
        <w:tcPr>
          <w:tcW w:w="6366" w:type="dxa"/>
        </w:tcPr>
        <w:p w14:paraId="5AD9C564" w14:textId="77777777" w:rsidR="00B30611" w:rsidRDefault="00B30611" w:rsidP="00B30611">
          <w:pPr>
            <w:jc w:val="right"/>
            <w:rPr>
              <w:rFonts w:ascii="Verdana" w:hAnsi="Verdana"/>
              <w:sz w:val="16"/>
              <w:szCs w:val="16"/>
            </w:rPr>
          </w:pPr>
        </w:p>
        <w:p w14:paraId="6F7680DD" w14:textId="6295838C" w:rsidR="00B30611" w:rsidRPr="00EB586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bookmarkStart w:id="1" w:name="_Hlk525800904"/>
          <w:r w:rsidR="00AB08F4">
            <w:rPr>
              <w:rFonts w:ascii="Verdana" w:hAnsi="Verdana"/>
              <w:color w:val="000000" w:themeColor="text1"/>
              <w:sz w:val="14"/>
              <w:szCs w:val="14"/>
            </w:rPr>
            <w:t xml:space="preserve"> </w:t>
          </w:r>
          <w:r w:rsidR="00B30611" w:rsidRPr="00EB586A">
            <w:rPr>
              <w:rFonts w:ascii="Verdana" w:hAnsi="Verdana"/>
              <w:color w:val="000000" w:themeColor="text1"/>
              <w:sz w:val="14"/>
              <w:szCs w:val="14"/>
            </w:rPr>
            <w:t>Pomorska Specjalna Strefa Ekonomiczna sp. z o.o.</w:t>
          </w:r>
        </w:p>
        <w:p w14:paraId="303AA1EF" w14:textId="0B4420FF" w:rsidR="00B30611" w:rsidRPr="00EB586A" w:rsidRDefault="005E60F2" w:rsidP="005E60F2">
          <w:pPr>
            <w:jc w:val="center"/>
            <w:rPr>
              <w:rFonts w:ascii="Verdana" w:hAnsi="Verdana"/>
              <w:color w:val="000000" w:themeColor="text1"/>
              <w:sz w:val="14"/>
              <w:szCs w:val="14"/>
            </w:rPr>
          </w:pP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ul. Władysława IV 9, 81-703 Sopot </w:t>
          </w:r>
        </w:p>
        <w:p w14:paraId="7BCA2CDB" w14:textId="3824B7AE" w:rsidR="00B30611" w:rsidRPr="000728E5" w:rsidRDefault="00876900" w:rsidP="000728E5">
          <w:pPr>
            <w:rPr>
              <w:rFonts w:ascii="Verdana" w:hAnsi="Verdana"/>
              <w:color w:val="000000" w:themeColor="text1"/>
              <w:sz w:val="14"/>
              <w:szCs w:val="14"/>
            </w:rPr>
          </w:pPr>
          <w:r>
            <w:rPr>
              <w:rFonts w:ascii="Verdana" w:hAnsi="Verdana"/>
              <w:noProof/>
              <w:color w:val="000000" w:themeColor="text1"/>
              <w:sz w:val="14"/>
              <w:szCs w:val="14"/>
            </w:rPr>
            <w:drawing>
              <wp:anchor distT="0" distB="0" distL="114300" distR="114300" simplePos="0" relativeHeight="251666432" behindDoc="1" locked="0" layoutInCell="1" allowOverlap="1" wp14:anchorId="31530986" wp14:editId="47F48A39">
                <wp:simplePos x="0" y="0"/>
                <wp:positionH relativeFrom="column">
                  <wp:posOffset>1794477</wp:posOffset>
                </wp:positionH>
                <wp:positionV relativeFrom="paragraph">
                  <wp:posOffset>30447</wp:posOffset>
                </wp:positionV>
                <wp:extent cx="60131" cy="61738"/>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pic:cNvPicPr/>
                      </pic:nvPicPr>
                      <pic:blipFill>
                        <a:blip r:embed="rId2">
                          <a:extLst>
                            <a:ext uri="{28A0092B-C50C-407E-A947-70E740481C1C}">
                              <a14:useLocalDpi xmlns:a14="http://schemas.microsoft.com/office/drawing/2010/main" val="0"/>
                            </a:ext>
                          </a:extLst>
                        </a:blip>
                        <a:stretch>
                          <a:fillRect/>
                        </a:stretch>
                      </pic:blipFill>
                      <pic:spPr>
                        <a:xfrm>
                          <a:off x="0" y="0"/>
                          <a:ext cx="60131" cy="61738"/>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noProof/>
              <w:color w:val="000000" w:themeColor="text1"/>
              <w:sz w:val="14"/>
              <w:szCs w:val="14"/>
            </w:rPr>
            <w:drawing>
              <wp:anchor distT="0" distB="0" distL="114300" distR="114300" simplePos="0" relativeHeight="251667456" behindDoc="1" locked="0" layoutInCell="1" allowOverlap="1" wp14:anchorId="10FE67DF" wp14:editId="36806836">
                <wp:simplePos x="0" y="0"/>
                <wp:positionH relativeFrom="column">
                  <wp:posOffset>2540602</wp:posOffset>
                </wp:positionH>
                <wp:positionV relativeFrom="paragraph">
                  <wp:posOffset>38122</wp:posOffset>
                </wp:positionV>
                <wp:extent cx="71694" cy="51837"/>
                <wp:effectExtent l="0" t="0" r="5080" b="571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pic:nvPicPr>
                      <pic:blipFill>
                        <a:blip r:embed="rId3">
                          <a:extLst>
                            <a:ext uri="{28A0092B-C50C-407E-A947-70E740481C1C}">
                              <a14:useLocalDpi xmlns:a14="http://schemas.microsoft.com/office/drawing/2010/main" val="0"/>
                            </a:ext>
                          </a:extLst>
                        </a:blip>
                        <a:stretch>
                          <a:fillRect/>
                        </a:stretch>
                      </pic:blipFill>
                      <pic:spPr>
                        <a:xfrm>
                          <a:off x="0" y="0"/>
                          <a:ext cx="71694" cy="51837"/>
                        </a:xfrm>
                        <a:prstGeom prst="rect">
                          <a:avLst/>
                        </a:prstGeom>
                      </pic:spPr>
                    </pic:pic>
                  </a:graphicData>
                </a:graphic>
                <wp14:sizeRelH relativeFrom="margin">
                  <wp14:pctWidth>0</wp14:pctWidth>
                </wp14:sizeRelH>
                <wp14:sizeRelV relativeFrom="margin">
                  <wp14:pctHeight>0</wp14:pctHeight>
                </wp14:sizeRelV>
              </wp:anchor>
            </w:drawing>
          </w:r>
          <w:r w:rsidR="000728E5">
            <w:rPr>
              <w:rFonts w:ascii="Verdana" w:hAnsi="Verdana"/>
              <w:noProof/>
              <w:sz w:val="14"/>
              <w:szCs w:val="14"/>
            </w:rPr>
            <mc:AlternateContent>
              <mc:Choice Requires="wps">
                <w:drawing>
                  <wp:anchor distT="0" distB="0" distL="114300" distR="114300" simplePos="0" relativeHeight="251664384" behindDoc="0" locked="0" layoutInCell="1" allowOverlap="1" wp14:anchorId="48FD8810" wp14:editId="40278410">
                    <wp:simplePos x="0" y="0"/>
                    <wp:positionH relativeFrom="column">
                      <wp:posOffset>1407160</wp:posOffset>
                    </wp:positionH>
                    <wp:positionV relativeFrom="paragraph">
                      <wp:posOffset>180340</wp:posOffset>
                    </wp:positionV>
                    <wp:extent cx="2381250" cy="0"/>
                    <wp:effectExtent l="0" t="0" r="0" b="0"/>
                    <wp:wrapNone/>
                    <wp:docPr id="7" name="Łącznik prosty 7"/>
                    <wp:cNvGraphicFramePr/>
                    <a:graphic xmlns:a="http://schemas.openxmlformats.org/drawingml/2006/main">
                      <a:graphicData uri="http://schemas.microsoft.com/office/word/2010/wordprocessingShape">
                        <wps:wsp>
                          <wps:cNvCnPr/>
                          <wps:spPr>
                            <a:xfrm flipV="1">
                              <a:off x="0" y="0"/>
                              <a:ext cx="238125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EDDC4" id="Łącznik prosty 7"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8pt,14.2pt" to="298.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" strokecolor="#005a96" strokeweight=".5pt">
                    <v:stroke joinstyle="miter"/>
                  </v:line>
                </w:pict>
              </mc:Fallback>
            </mc:AlternateContent>
          </w:r>
          <w:r w:rsidR="005E60F2">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58 740 43 00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sekretariat@strefa.gda.pl</w:t>
          </w:r>
          <w:bookmarkEnd w:id="1"/>
        </w:p>
      </w:tc>
    </w:tr>
  </w:tbl>
  <w:p w14:paraId="10470101" w14:textId="77777777" w:rsidR="00286320" w:rsidRDefault="00286320" w:rsidP="00072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C725F"/>
    <w:multiLevelType w:val="hybridMultilevel"/>
    <w:tmpl w:val="4886C72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30F7D4E"/>
    <w:multiLevelType w:val="hybridMultilevel"/>
    <w:tmpl w:val="ED50B95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2B427B"/>
    <w:multiLevelType w:val="hybridMultilevel"/>
    <w:tmpl w:val="71ECFA7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50E0C"/>
    <w:multiLevelType w:val="hybridMultilevel"/>
    <w:tmpl w:val="33DA970C"/>
    <w:lvl w:ilvl="0" w:tplc="E33272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E73240"/>
    <w:multiLevelType w:val="hybridMultilevel"/>
    <w:tmpl w:val="0D2CA7D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154F1AC8"/>
    <w:multiLevelType w:val="multilevel"/>
    <w:tmpl w:val="51524E3A"/>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6" w15:restartNumberingAfterBreak="0">
    <w:nsid w:val="15C01075"/>
    <w:multiLevelType w:val="hybridMultilevel"/>
    <w:tmpl w:val="04544BD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A6A05EF"/>
    <w:multiLevelType w:val="hybridMultilevel"/>
    <w:tmpl w:val="92C417B2"/>
    <w:lvl w:ilvl="0" w:tplc="04150017">
      <w:start w:val="1"/>
      <w:numFmt w:val="lowerLetter"/>
      <w:lvlText w:val="%1)"/>
      <w:lvlJc w:val="left"/>
      <w:pPr>
        <w:ind w:left="1068" w:hanging="360"/>
      </w:p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8" w15:restartNumberingAfterBreak="0">
    <w:nsid w:val="1A87633F"/>
    <w:multiLevelType w:val="multilevel"/>
    <w:tmpl w:val="F67C82B6"/>
    <w:lvl w:ilvl="0">
      <w:start w:val="1"/>
      <w:numFmt w:val="decimal"/>
      <w:lvlText w:val="%1."/>
      <w:lvlJc w:val="left"/>
      <w:pPr>
        <w:ind w:left="283" w:hanging="283"/>
      </w:pPr>
      <w:rPr>
        <w:rFonts w:hint="default"/>
      </w:rPr>
    </w:lvl>
    <w:lvl w:ilvl="1">
      <w:start w:val="1"/>
      <w:numFmt w:val="decimal"/>
      <w:lvlText w:val="%2)"/>
      <w:lvlJc w:val="left"/>
      <w:pPr>
        <w:tabs>
          <w:tab w:val="num" w:pos="840"/>
        </w:tabs>
        <w:ind w:left="840" w:hanging="36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3000"/>
        </w:tabs>
        <w:ind w:left="3000" w:hanging="1080"/>
      </w:pPr>
      <w:rPr>
        <w:rFonts w:hint="default"/>
      </w:rPr>
    </w:lvl>
    <w:lvl w:ilvl="5">
      <w:start w:val="1"/>
      <w:numFmt w:val="decimal"/>
      <w:isLgl/>
      <w:lvlText w:val="%1.%2.%3.%4.%5.%6"/>
      <w:lvlJc w:val="left"/>
      <w:pPr>
        <w:tabs>
          <w:tab w:val="num" w:pos="3480"/>
        </w:tabs>
        <w:ind w:left="348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800"/>
        </w:tabs>
        <w:ind w:left="4800" w:hanging="1440"/>
      </w:pPr>
      <w:rPr>
        <w:rFonts w:hint="default"/>
      </w:rPr>
    </w:lvl>
    <w:lvl w:ilvl="8">
      <w:start w:val="1"/>
      <w:numFmt w:val="decimal"/>
      <w:isLgl/>
      <w:lvlText w:val="%1.%2.%3.%4.%5.%6.%7.%8.%9"/>
      <w:lvlJc w:val="left"/>
      <w:pPr>
        <w:tabs>
          <w:tab w:val="num" w:pos="5640"/>
        </w:tabs>
        <w:ind w:left="5640" w:hanging="1800"/>
      </w:pPr>
      <w:rPr>
        <w:rFonts w:hint="default"/>
      </w:rPr>
    </w:lvl>
  </w:abstractNum>
  <w:abstractNum w:abstractNumId="9" w15:restartNumberingAfterBreak="0">
    <w:nsid w:val="1B400B2B"/>
    <w:multiLevelType w:val="multilevel"/>
    <w:tmpl w:val="61F2E2C6"/>
    <w:lvl w:ilvl="0">
      <w:start w:val="81"/>
      <w:numFmt w:val="decimal"/>
      <w:lvlText w:val="%1"/>
      <w:lvlJc w:val="left"/>
      <w:pPr>
        <w:ind w:left="600" w:hanging="600"/>
      </w:pPr>
      <w:rPr>
        <w:rFonts w:hint="default"/>
      </w:rPr>
    </w:lvl>
    <w:lvl w:ilvl="1">
      <w:start w:val="703"/>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0602B59"/>
    <w:multiLevelType w:val="hybridMultilevel"/>
    <w:tmpl w:val="7EFC0A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8D6F97"/>
    <w:multiLevelType w:val="hybridMultilevel"/>
    <w:tmpl w:val="9C644580"/>
    <w:lvl w:ilvl="0" w:tplc="A67C719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3E59D0"/>
    <w:multiLevelType w:val="multilevel"/>
    <w:tmpl w:val="AFAE3ADC"/>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13" w15:restartNumberingAfterBreak="0">
    <w:nsid w:val="239E19AF"/>
    <w:multiLevelType w:val="hybridMultilevel"/>
    <w:tmpl w:val="2C30B63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88C3086"/>
    <w:multiLevelType w:val="multilevel"/>
    <w:tmpl w:val="9B023662"/>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15" w15:restartNumberingAfterBreak="0">
    <w:nsid w:val="2EC91DF0"/>
    <w:multiLevelType w:val="hybridMultilevel"/>
    <w:tmpl w:val="373EA3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B64DCD"/>
    <w:multiLevelType w:val="hybridMultilevel"/>
    <w:tmpl w:val="CFB636A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88B607B"/>
    <w:multiLevelType w:val="hybridMultilevel"/>
    <w:tmpl w:val="4C581E1E"/>
    <w:lvl w:ilvl="0" w:tplc="AC54B708">
      <w:start w:val="1"/>
      <w:numFmt w:val="decimal"/>
      <w:lvlText w:val="%1."/>
      <w:lvlJc w:val="left"/>
      <w:pPr>
        <w:ind w:left="644"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1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A1C05D4"/>
    <w:multiLevelType w:val="hybridMultilevel"/>
    <w:tmpl w:val="79A09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E505AE"/>
    <w:multiLevelType w:val="multilevel"/>
    <w:tmpl w:val="CA74450A"/>
    <w:lvl w:ilvl="0">
      <w:start w:val="1"/>
      <w:numFmt w:val="decimal"/>
      <w:lvlText w:val="%1."/>
      <w:lvlJc w:val="left"/>
      <w:pPr>
        <w:ind w:left="283" w:hanging="283"/>
      </w:pPr>
      <w:rPr>
        <w:rFonts w:hint="default"/>
      </w:rPr>
    </w:lvl>
    <w:lvl w:ilvl="1">
      <w:start w:val="1"/>
      <w:numFmt w:val="decimal"/>
      <w:lvlText w:val="%2)"/>
      <w:lvlJc w:val="left"/>
      <w:pPr>
        <w:tabs>
          <w:tab w:val="num" w:pos="840"/>
        </w:tabs>
        <w:ind w:left="840" w:hanging="36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3000"/>
        </w:tabs>
        <w:ind w:left="3000" w:hanging="1080"/>
      </w:pPr>
      <w:rPr>
        <w:rFonts w:hint="default"/>
      </w:rPr>
    </w:lvl>
    <w:lvl w:ilvl="5">
      <w:start w:val="1"/>
      <w:numFmt w:val="decimal"/>
      <w:isLgl/>
      <w:lvlText w:val="%1.%2.%3.%4.%5.%6"/>
      <w:lvlJc w:val="left"/>
      <w:pPr>
        <w:tabs>
          <w:tab w:val="num" w:pos="3480"/>
        </w:tabs>
        <w:ind w:left="348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800"/>
        </w:tabs>
        <w:ind w:left="4800" w:hanging="1440"/>
      </w:pPr>
      <w:rPr>
        <w:rFonts w:hint="default"/>
      </w:rPr>
    </w:lvl>
    <w:lvl w:ilvl="8">
      <w:start w:val="1"/>
      <w:numFmt w:val="decimal"/>
      <w:isLgl/>
      <w:lvlText w:val="%1.%2.%3.%4.%5.%6.%7.%8.%9"/>
      <w:lvlJc w:val="left"/>
      <w:pPr>
        <w:tabs>
          <w:tab w:val="num" w:pos="5640"/>
        </w:tabs>
        <w:ind w:left="5640" w:hanging="1800"/>
      </w:pPr>
      <w:rPr>
        <w:rFonts w:hint="default"/>
      </w:rPr>
    </w:lvl>
  </w:abstractNum>
  <w:abstractNum w:abstractNumId="20" w15:restartNumberingAfterBreak="0">
    <w:nsid w:val="433A3F03"/>
    <w:multiLevelType w:val="hybridMultilevel"/>
    <w:tmpl w:val="4B0466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3F2216"/>
    <w:multiLevelType w:val="hybridMultilevel"/>
    <w:tmpl w:val="D3A057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132F75"/>
    <w:multiLevelType w:val="hybridMultilevel"/>
    <w:tmpl w:val="BCDA9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C413E3"/>
    <w:multiLevelType w:val="hybridMultilevel"/>
    <w:tmpl w:val="0D2CA7D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50C27594"/>
    <w:multiLevelType w:val="hybridMultilevel"/>
    <w:tmpl w:val="E70C5BE0"/>
    <w:lvl w:ilvl="0" w:tplc="0F8E30EC">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4F59B2"/>
    <w:multiLevelType w:val="multilevel"/>
    <w:tmpl w:val="985A2D24"/>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26" w15:restartNumberingAfterBreak="0">
    <w:nsid w:val="56B356A3"/>
    <w:multiLevelType w:val="hybridMultilevel"/>
    <w:tmpl w:val="54B628B4"/>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8865FC"/>
    <w:multiLevelType w:val="hybridMultilevel"/>
    <w:tmpl w:val="955A151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C15A89"/>
    <w:multiLevelType w:val="hybridMultilevel"/>
    <w:tmpl w:val="2FCE50CC"/>
    <w:lvl w:ilvl="0" w:tplc="DF3CA886">
      <w:start w:val="3"/>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258E1E2">
      <w:start w:val="1"/>
      <w:numFmt w:val="decimal"/>
      <w:lvlText w:val="%4."/>
      <w:lvlJc w:val="left"/>
      <w:pPr>
        <w:ind w:left="2880" w:hanging="360"/>
      </w:pPr>
      <w:rPr>
        <w:rFonts w:asciiTheme="minorHAnsi" w:eastAsiaTheme="minorHAnsi" w:hAnsiTheme="minorHAnsi" w:cstheme="minorBidi"/>
      </w:rPr>
    </w:lvl>
    <w:lvl w:ilvl="4" w:tplc="3960722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924C68"/>
    <w:multiLevelType w:val="hybridMultilevel"/>
    <w:tmpl w:val="0D2CA7D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690774B2"/>
    <w:multiLevelType w:val="hybridMultilevel"/>
    <w:tmpl w:val="79A09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261E5C"/>
    <w:multiLevelType w:val="multilevel"/>
    <w:tmpl w:val="AB1E1E2A"/>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32" w15:restartNumberingAfterBreak="0">
    <w:nsid w:val="6ED951DE"/>
    <w:multiLevelType w:val="hybridMultilevel"/>
    <w:tmpl w:val="CCDA6512"/>
    <w:lvl w:ilvl="0" w:tplc="CA525E50">
      <w:start w:val="1"/>
      <w:numFmt w:val="decimal"/>
      <w:lvlText w:val="%1."/>
      <w:lvlJc w:val="left"/>
      <w:pPr>
        <w:ind w:left="720" w:hanging="360"/>
      </w:pPr>
      <w:rPr>
        <w:rFonts w:hint="default"/>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D34630"/>
    <w:multiLevelType w:val="hybridMultilevel"/>
    <w:tmpl w:val="A2C62534"/>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38637D7"/>
    <w:multiLevelType w:val="hybridMultilevel"/>
    <w:tmpl w:val="4BCEAA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C756F3"/>
    <w:multiLevelType w:val="hybridMultilevel"/>
    <w:tmpl w:val="C59C7B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2B5E4E"/>
    <w:multiLevelType w:val="hybridMultilevel"/>
    <w:tmpl w:val="5A8C1B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18"/>
  </w:num>
  <w:num w:numId="3">
    <w:abstractNumId w:val="0"/>
  </w:num>
  <w:num w:numId="4">
    <w:abstractNumId w:val="4"/>
  </w:num>
  <w:num w:numId="5">
    <w:abstractNumId w:val="23"/>
  </w:num>
  <w:num w:numId="6">
    <w:abstractNumId w:val="29"/>
  </w:num>
  <w:num w:numId="7">
    <w:abstractNumId w:val="21"/>
  </w:num>
  <w:num w:numId="8">
    <w:abstractNumId w:val="19"/>
  </w:num>
  <w:num w:numId="9">
    <w:abstractNumId w:val="8"/>
  </w:num>
  <w:num w:numId="10">
    <w:abstractNumId w:val="32"/>
  </w:num>
  <w:num w:numId="11">
    <w:abstractNumId w:val="35"/>
  </w:num>
  <w:num w:numId="12">
    <w:abstractNumId w:val="3"/>
  </w:num>
  <w:num w:numId="13">
    <w:abstractNumId w:val="17"/>
  </w:num>
  <w:num w:numId="14">
    <w:abstractNumId w:val="10"/>
  </w:num>
  <w:num w:numId="15">
    <w:abstractNumId w:val="36"/>
  </w:num>
  <w:num w:numId="16">
    <w:abstractNumId w:val="22"/>
  </w:num>
  <w:num w:numId="17">
    <w:abstractNumId w:val="25"/>
  </w:num>
  <w:num w:numId="18">
    <w:abstractNumId w:val="34"/>
  </w:num>
  <w:num w:numId="19">
    <w:abstractNumId w:val="33"/>
  </w:num>
  <w:num w:numId="20">
    <w:abstractNumId w:val="14"/>
  </w:num>
  <w:num w:numId="21">
    <w:abstractNumId w:val="16"/>
  </w:num>
  <w:num w:numId="22">
    <w:abstractNumId w:val="7"/>
  </w:num>
  <w:num w:numId="23">
    <w:abstractNumId w:val="6"/>
  </w:num>
  <w:num w:numId="24">
    <w:abstractNumId w:val="12"/>
  </w:num>
  <w:num w:numId="25">
    <w:abstractNumId w:val="5"/>
  </w:num>
  <w:num w:numId="26">
    <w:abstractNumId w:val="13"/>
  </w:num>
  <w:num w:numId="27">
    <w:abstractNumId w:val="28"/>
  </w:num>
  <w:num w:numId="28">
    <w:abstractNumId w:val="27"/>
  </w:num>
  <w:num w:numId="29">
    <w:abstractNumId w:val="26"/>
  </w:num>
  <w:num w:numId="30">
    <w:abstractNumId w:val="2"/>
  </w:num>
  <w:num w:numId="31">
    <w:abstractNumId w:val="31"/>
  </w:num>
  <w:num w:numId="32">
    <w:abstractNumId w:val="24"/>
  </w:num>
  <w:num w:numId="33">
    <w:abstractNumId w:val="1"/>
  </w:num>
  <w:num w:numId="34">
    <w:abstractNumId w:val="15"/>
  </w:num>
  <w:num w:numId="35">
    <w:abstractNumId w:val="20"/>
  </w:num>
  <w:num w:numId="36">
    <w:abstractNumId w:val="11"/>
  </w:num>
  <w:num w:numId="37">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20"/>
    <w:rsid w:val="00057B06"/>
    <w:rsid w:val="000728E5"/>
    <w:rsid w:val="00073F1E"/>
    <w:rsid w:val="00074648"/>
    <w:rsid w:val="00083D8D"/>
    <w:rsid w:val="000C43FD"/>
    <w:rsid w:val="001052D5"/>
    <w:rsid w:val="001D7EEF"/>
    <w:rsid w:val="002125E1"/>
    <w:rsid w:val="002371E2"/>
    <w:rsid w:val="00242AC4"/>
    <w:rsid w:val="00265469"/>
    <w:rsid w:val="002716C7"/>
    <w:rsid w:val="00276103"/>
    <w:rsid w:val="00282B62"/>
    <w:rsid w:val="00286320"/>
    <w:rsid w:val="003324C0"/>
    <w:rsid w:val="003411DE"/>
    <w:rsid w:val="003559EB"/>
    <w:rsid w:val="003A42C7"/>
    <w:rsid w:val="003B11F6"/>
    <w:rsid w:val="003D1F4D"/>
    <w:rsid w:val="003D63C0"/>
    <w:rsid w:val="003F162E"/>
    <w:rsid w:val="003F3C24"/>
    <w:rsid w:val="00462231"/>
    <w:rsid w:val="00485B9C"/>
    <w:rsid w:val="00486905"/>
    <w:rsid w:val="004A738A"/>
    <w:rsid w:val="004D022C"/>
    <w:rsid w:val="004D238F"/>
    <w:rsid w:val="004F0E54"/>
    <w:rsid w:val="00533BD9"/>
    <w:rsid w:val="00540B8A"/>
    <w:rsid w:val="00575987"/>
    <w:rsid w:val="005E60F2"/>
    <w:rsid w:val="006152EC"/>
    <w:rsid w:val="00636346"/>
    <w:rsid w:val="00646EA1"/>
    <w:rsid w:val="006D4581"/>
    <w:rsid w:val="00715EEC"/>
    <w:rsid w:val="0073094C"/>
    <w:rsid w:val="00737EF0"/>
    <w:rsid w:val="00761A9D"/>
    <w:rsid w:val="007E6BAA"/>
    <w:rsid w:val="007F5217"/>
    <w:rsid w:val="00833851"/>
    <w:rsid w:val="00876900"/>
    <w:rsid w:val="0088028B"/>
    <w:rsid w:val="00884B13"/>
    <w:rsid w:val="008D0BDC"/>
    <w:rsid w:val="008E65AB"/>
    <w:rsid w:val="008F1F31"/>
    <w:rsid w:val="009404F1"/>
    <w:rsid w:val="00946D2C"/>
    <w:rsid w:val="00A079C9"/>
    <w:rsid w:val="00A229A7"/>
    <w:rsid w:val="00AB08F4"/>
    <w:rsid w:val="00AC5C24"/>
    <w:rsid w:val="00AF1673"/>
    <w:rsid w:val="00B00C21"/>
    <w:rsid w:val="00B06931"/>
    <w:rsid w:val="00B11635"/>
    <w:rsid w:val="00B12A36"/>
    <w:rsid w:val="00B30611"/>
    <w:rsid w:val="00B45236"/>
    <w:rsid w:val="00B55C00"/>
    <w:rsid w:val="00B84F9A"/>
    <w:rsid w:val="00BB788F"/>
    <w:rsid w:val="00C337AD"/>
    <w:rsid w:val="00C706A6"/>
    <w:rsid w:val="00D26796"/>
    <w:rsid w:val="00D96ABA"/>
    <w:rsid w:val="00DF4369"/>
    <w:rsid w:val="00E11B0C"/>
    <w:rsid w:val="00E5367F"/>
    <w:rsid w:val="00E612EE"/>
    <w:rsid w:val="00EB586A"/>
    <w:rsid w:val="00EC44A4"/>
    <w:rsid w:val="00EE2A29"/>
    <w:rsid w:val="00EE4931"/>
    <w:rsid w:val="00F004A7"/>
    <w:rsid w:val="00F70902"/>
    <w:rsid w:val="00FC7BA4"/>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F91819"/>
  <w15:chartTrackingRefBased/>
  <w15:docId w15:val="{B89DADBF-E2A5-4152-B847-E2FCB30D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2231"/>
    <w:pPr>
      <w:spacing w:after="0" w:line="240" w:lineRule="auto"/>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6320"/>
    <w:pPr>
      <w:tabs>
        <w:tab w:val="center" w:pos="4536"/>
        <w:tab w:val="right" w:pos="9072"/>
      </w:tabs>
    </w:pPr>
    <w:rPr>
      <w:rFonts w:asciiTheme="minorHAnsi" w:hAnsiTheme="minorHAnsi" w:cstheme="minorBidi"/>
    </w:rPr>
  </w:style>
  <w:style w:type="character" w:customStyle="1" w:styleId="NagwekZnak">
    <w:name w:val="Nagłówek Znak"/>
    <w:basedOn w:val="Domylnaczcionkaakapitu"/>
    <w:link w:val="Nagwek"/>
    <w:uiPriority w:val="99"/>
    <w:rsid w:val="00286320"/>
  </w:style>
  <w:style w:type="paragraph" w:styleId="Stopka">
    <w:name w:val="footer"/>
    <w:basedOn w:val="Normalny"/>
    <w:link w:val="StopkaZnak"/>
    <w:uiPriority w:val="99"/>
    <w:unhideWhenUsed/>
    <w:rsid w:val="00286320"/>
    <w:pPr>
      <w:tabs>
        <w:tab w:val="center" w:pos="4536"/>
        <w:tab w:val="right" w:pos="9072"/>
      </w:tabs>
    </w:pPr>
    <w:rPr>
      <w:rFonts w:asciiTheme="minorHAnsi" w:hAnsiTheme="minorHAnsi" w:cstheme="minorBidi"/>
    </w:rPr>
  </w:style>
  <w:style w:type="character" w:customStyle="1" w:styleId="StopkaZnak">
    <w:name w:val="Stopka Znak"/>
    <w:basedOn w:val="Domylnaczcionkaakapitu"/>
    <w:link w:val="Stopka"/>
    <w:uiPriority w:val="99"/>
    <w:rsid w:val="00286320"/>
  </w:style>
  <w:style w:type="character" w:styleId="Hipercze">
    <w:name w:val="Hyperlink"/>
    <w:basedOn w:val="Domylnaczcionkaakapitu"/>
    <w:uiPriority w:val="99"/>
    <w:unhideWhenUsed/>
    <w:rsid w:val="00286320"/>
    <w:rPr>
      <w:color w:val="0563C1" w:themeColor="hyperlink"/>
      <w:u w:val="single"/>
    </w:rPr>
  </w:style>
  <w:style w:type="character" w:styleId="Nierozpoznanawzmianka">
    <w:name w:val="Unresolved Mention"/>
    <w:basedOn w:val="Domylnaczcionkaakapitu"/>
    <w:uiPriority w:val="99"/>
    <w:semiHidden/>
    <w:unhideWhenUsed/>
    <w:rsid w:val="00286320"/>
    <w:rPr>
      <w:color w:val="808080"/>
      <w:shd w:val="clear" w:color="auto" w:fill="E6E6E6"/>
    </w:rPr>
  </w:style>
  <w:style w:type="table" w:styleId="Tabela-Siatka">
    <w:name w:val="Table Grid"/>
    <w:basedOn w:val="Standardowy"/>
    <w:uiPriority w:val="39"/>
    <w:rsid w:val="003D1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5367F"/>
    <w:rPr>
      <w:color w:val="808080"/>
    </w:rPr>
  </w:style>
  <w:style w:type="paragraph" w:styleId="Tekstdymka">
    <w:name w:val="Balloon Text"/>
    <w:basedOn w:val="Normalny"/>
    <w:link w:val="TekstdymkaZnak"/>
    <w:uiPriority w:val="99"/>
    <w:semiHidden/>
    <w:unhideWhenUsed/>
    <w:rsid w:val="007E6BAA"/>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7E6BAA"/>
    <w:rPr>
      <w:rFonts w:ascii="Segoe UI" w:hAnsi="Segoe UI" w:cs="Segoe UI"/>
      <w:sz w:val="18"/>
      <w:szCs w:val="18"/>
    </w:rPr>
  </w:style>
  <w:style w:type="paragraph" w:styleId="NormalnyWeb">
    <w:name w:val="Normal (Web)"/>
    <w:basedOn w:val="Normalny"/>
    <w:uiPriority w:val="99"/>
    <w:unhideWhenUsed/>
    <w:rsid w:val="00946D2C"/>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text9">
    <w:name w:val="text9"/>
    <w:basedOn w:val="Domylnaczcionkaakapitu"/>
    <w:rsid w:val="00F004A7"/>
  </w:style>
  <w:style w:type="paragraph" w:styleId="Tekstpodstawowywcity2">
    <w:name w:val="Body Text Indent 2"/>
    <w:basedOn w:val="Normalny"/>
    <w:link w:val="Tekstpodstawowywcity2Znak"/>
    <w:rsid w:val="00F004A7"/>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F004A7"/>
    <w:rPr>
      <w:rFonts w:ascii="Times New Roman" w:eastAsia="Times New Roman" w:hAnsi="Times New Roman" w:cs="Times New Roman"/>
      <w:sz w:val="20"/>
      <w:szCs w:val="20"/>
      <w:lang w:eastAsia="pl-PL"/>
    </w:rPr>
  </w:style>
  <w:style w:type="paragraph" w:styleId="Tytu">
    <w:name w:val="Title"/>
    <w:basedOn w:val="Normalny"/>
    <w:link w:val="TytuZnak"/>
    <w:qFormat/>
    <w:rsid w:val="00646EA1"/>
    <w:pPr>
      <w:pBdr>
        <w:bottom w:val="single" w:sz="12" w:space="4" w:color="39A5B7"/>
      </w:pBdr>
      <w:spacing w:after="120"/>
      <w:contextualSpacing/>
    </w:pPr>
    <w:rPr>
      <w:rFonts w:ascii="Cambria" w:eastAsia="HGMinchoB" w:hAnsi="Cambria" w:cs="Times New Roman"/>
      <w:color w:val="2A7B88"/>
      <w:kern w:val="28"/>
      <w:sz w:val="56"/>
      <w:lang w:eastAsia="ja-JP"/>
    </w:rPr>
  </w:style>
  <w:style w:type="character" w:customStyle="1" w:styleId="TytuZnak">
    <w:name w:val="Tytuł Znak"/>
    <w:basedOn w:val="Domylnaczcionkaakapitu"/>
    <w:link w:val="Tytu"/>
    <w:rsid w:val="00646EA1"/>
    <w:rPr>
      <w:rFonts w:ascii="Cambria" w:eastAsia="HGMinchoB" w:hAnsi="Cambria" w:cs="Times New Roman"/>
      <w:color w:val="2A7B88"/>
      <w:kern w:val="28"/>
      <w:sz w:val="56"/>
      <w:lang w:eastAsia="ja-JP"/>
    </w:rPr>
  </w:style>
  <w:style w:type="paragraph" w:styleId="Akapitzlist">
    <w:name w:val="List Paragraph"/>
    <w:basedOn w:val="Normalny"/>
    <w:link w:val="AkapitzlistZnak"/>
    <w:uiPriority w:val="34"/>
    <w:qFormat/>
    <w:rsid w:val="00646EA1"/>
    <w:pPr>
      <w:spacing w:after="160" w:line="259" w:lineRule="auto"/>
      <w:ind w:left="720"/>
      <w:contextualSpacing/>
    </w:pPr>
    <w:rPr>
      <w:rFonts w:eastAsia="Calibri" w:cs="Times New Roman"/>
    </w:rPr>
  </w:style>
  <w:style w:type="paragraph" w:styleId="Zwykytekst">
    <w:name w:val="Plain Text"/>
    <w:basedOn w:val="Normalny"/>
    <w:link w:val="ZwykytekstZnak"/>
    <w:uiPriority w:val="99"/>
    <w:semiHidden/>
    <w:unhideWhenUsed/>
    <w:rsid w:val="00761A9D"/>
    <w:rPr>
      <w:rFonts w:cstheme="minorBidi"/>
      <w:szCs w:val="21"/>
    </w:rPr>
  </w:style>
  <w:style w:type="character" w:customStyle="1" w:styleId="ZwykytekstZnak">
    <w:name w:val="Zwykły tekst Znak"/>
    <w:basedOn w:val="Domylnaczcionkaakapitu"/>
    <w:link w:val="Zwykytekst"/>
    <w:uiPriority w:val="99"/>
    <w:semiHidden/>
    <w:rsid w:val="00761A9D"/>
    <w:rPr>
      <w:rFonts w:ascii="Calibri" w:hAnsi="Calibri"/>
      <w:szCs w:val="21"/>
    </w:rPr>
  </w:style>
  <w:style w:type="character" w:customStyle="1" w:styleId="Nierozpoznanawzmianka1">
    <w:name w:val="Nierozpoznana wzmianka1"/>
    <w:basedOn w:val="Domylnaczcionkaakapitu"/>
    <w:uiPriority w:val="99"/>
    <w:semiHidden/>
    <w:unhideWhenUsed/>
    <w:rsid w:val="009404F1"/>
    <w:rPr>
      <w:color w:val="808080"/>
      <w:shd w:val="clear" w:color="auto" w:fill="E6E6E6"/>
    </w:rPr>
  </w:style>
  <w:style w:type="character" w:customStyle="1" w:styleId="AkapitzlistZnak">
    <w:name w:val="Akapit z listą Znak"/>
    <w:link w:val="Akapitzlist"/>
    <w:uiPriority w:val="34"/>
    <w:locked/>
    <w:rsid w:val="009404F1"/>
    <w:rPr>
      <w:rFonts w:ascii="Calibri" w:eastAsia="Calibri" w:hAnsi="Calibri" w:cs="Times New Roman"/>
    </w:rPr>
  </w:style>
  <w:style w:type="paragraph" w:customStyle="1" w:styleId="WW-Tekstpodstawowy2">
    <w:name w:val="WW-Tekst podstawowy 2"/>
    <w:basedOn w:val="Normalny"/>
    <w:rsid w:val="009404F1"/>
    <w:pPr>
      <w:suppressAutoHyphens/>
      <w:jc w:val="both"/>
    </w:pPr>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9404F1"/>
    <w:rPr>
      <w:sz w:val="16"/>
      <w:szCs w:val="16"/>
    </w:rPr>
  </w:style>
  <w:style w:type="paragraph" w:styleId="Tekstkomentarza">
    <w:name w:val="annotation text"/>
    <w:basedOn w:val="Normalny"/>
    <w:link w:val="TekstkomentarzaZnak"/>
    <w:uiPriority w:val="99"/>
    <w:semiHidden/>
    <w:unhideWhenUsed/>
    <w:rsid w:val="009404F1"/>
    <w:pPr>
      <w:spacing w:after="160"/>
    </w:pPr>
    <w:rPr>
      <w:rFonts w:asciiTheme="minorHAnsi" w:hAnsiTheme="minorHAnsi" w:cstheme="minorBidi"/>
      <w:sz w:val="20"/>
      <w:szCs w:val="20"/>
    </w:rPr>
  </w:style>
  <w:style w:type="character" w:customStyle="1" w:styleId="TekstkomentarzaZnak">
    <w:name w:val="Tekst komentarza Znak"/>
    <w:basedOn w:val="Domylnaczcionkaakapitu"/>
    <w:link w:val="Tekstkomentarza"/>
    <w:uiPriority w:val="99"/>
    <w:semiHidden/>
    <w:rsid w:val="009404F1"/>
    <w:rPr>
      <w:sz w:val="20"/>
      <w:szCs w:val="20"/>
    </w:rPr>
  </w:style>
  <w:style w:type="paragraph" w:styleId="Tematkomentarza">
    <w:name w:val="annotation subject"/>
    <w:basedOn w:val="Tekstkomentarza"/>
    <w:next w:val="Tekstkomentarza"/>
    <w:link w:val="TematkomentarzaZnak"/>
    <w:uiPriority w:val="99"/>
    <w:semiHidden/>
    <w:unhideWhenUsed/>
    <w:rsid w:val="009404F1"/>
    <w:rPr>
      <w:b/>
      <w:bCs/>
    </w:rPr>
  </w:style>
  <w:style w:type="character" w:customStyle="1" w:styleId="TematkomentarzaZnak">
    <w:name w:val="Temat komentarza Znak"/>
    <w:basedOn w:val="TekstkomentarzaZnak"/>
    <w:link w:val="Tematkomentarza"/>
    <w:uiPriority w:val="99"/>
    <w:semiHidden/>
    <w:rsid w:val="009404F1"/>
    <w:rPr>
      <w:b/>
      <w:bCs/>
      <w:sz w:val="20"/>
      <w:szCs w:val="20"/>
    </w:rPr>
  </w:style>
  <w:style w:type="paragraph" w:styleId="Poprawka">
    <w:name w:val="Revision"/>
    <w:hidden/>
    <w:uiPriority w:val="99"/>
    <w:semiHidden/>
    <w:rsid w:val="009404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821066">
      <w:bodyDiv w:val="1"/>
      <w:marLeft w:val="0"/>
      <w:marRight w:val="0"/>
      <w:marTop w:val="0"/>
      <w:marBottom w:val="0"/>
      <w:divBdr>
        <w:top w:val="none" w:sz="0" w:space="0" w:color="auto"/>
        <w:left w:val="none" w:sz="0" w:space="0" w:color="auto"/>
        <w:bottom w:val="none" w:sz="0" w:space="0" w:color="auto"/>
        <w:right w:val="none" w:sz="0" w:space="0" w:color="auto"/>
      </w:divBdr>
    </w:div>
    <w:div w:id="453596689">
      <w:bodyDiv w:val="1"/>
      <w:marLeft w:val="0"/>
      <w:marRight w:val="0"/>
      <w:marTop w:val="0"/>
      <w:marBottom w:val="0"/>
      <w:divBdr>
        <w:top w:val="none" w:sz="0" w:space="0" w:color="auto"/>
        <w:left w:val="none" w:sz="0" w:space="0" w:color="auto"/>
        <w:bottom w:val="none" w:sz="0" w:space="0" w:color="auto"/>
        <w:right w:val="none" w:sz="0" w:space="0" w:color="auto"/>
      </w:divBdr>
    </w:div>
    <w:div w:id="589393646">
      <w:bodyDiv w:val="1"/>
      <w:marLeft w:val="0"/>
      <w:marRight w:val="0"/>
      <w:marTop w:val="0"/>
      <w:marBottom w:val="0"/>
      <w:divBdr>
        <w:top w:val="none" w:sz="0" w:space="0" w:color="auto"/>
        <w:left w:val="none" w:sz="0" w:space="0" w:color="auto"/>
        <w:bottom w:val="none" w:sz="0" w:space="0" w:color="auto"/>
        <w:right w:val="none" w:sz="0" w:space="0" w:color="auto"/>
      </w:divBdr>
    </w:div>
    <w:div w:id="89031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miotk@agis.nieruchomosci.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z.szczupakowski@strefa.gd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EC096-4FE0-4117-ABB4-3399EC7A3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5441</Words>
  <Characters>32652</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Fabich</dc:creator>
  <cp:keywords/>
  <dc:description/>
  <cp:lastModifiedBy>Dominik Boratyński</cp:lastModifiedBy>
  <cp:revision>3</cp:revision>
  <cp:lastPrinted>2020-08-26T09:29:00Z</cp:lastPrinted>
  <dcterms:created xsi:type="dcterms:W3CDTF">2020-12-01T19:32:00Z</dcterms:created>
  <dcterms:modified xsi:type="dcterms:W3CDTF">2020-12-22T20:54:00Z</dcterms:modified>
</cp:coreProperties>
</file>